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148E" w14:textId="61CEB77F" w:rsidR="00CB3993" w:rsidRDefault="0025135B">
      <w:r w:rsidRPr="0025135B">
        <w:drawing>
          <wp:anchor distT="0" distB="0" distL="114300" distR="114300" simplePos="0" relativeHeight="251658240" behindDoc="0" locked="0" layoutInCell="1" allowOverlap="1" wp14:anchorId="52626EA8" wp14:editId="76890BD3">
            <wp:simplePos x="0" y="0"/>
            <wp:positionH relativeFrom="page">
              <wp:align>left</wp:align>
            </wp:positionH>
            <wp:positionV relativeFrom="paragraph">
              <wp:posOffset>-403673</wp:posOffset>
            </wp:positionV>
            <wp:extent cx="10907974" cy="6104965"/>
            <wp:effectExtent l="0" t="0" r="825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7974" cy="610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3993" w:rsidSect="002513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5B"/>
    <w:rsid w:val="0025135B"/>
    <w:rsid w:val="00C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C7B8"/>
  <w15:chartTrackingRefBased/>
  <w15:docId w15:val="{92787C8A-E878-4F11-B0CD-E376983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Agnew | Courtyard Glasgow SEC</dc:creator>
  <cp:keywords/>
  <dc:description/>
  <cp:lastModifiedBy>Martyn Agnew | Courtyard Glasgow SEC</cp:lastModifiedBy>
  <cp:revision>1</cp:revision>
  <dcterms:created xsi:type="dcterms:W3CDTF">2021-12-23T12:27:00Z</dcterms:created>
  <dcterms:modified xsi:type="dcterms:W3CDTF">2021-12-23T12:29:00Z</dcterms:modified>
</cp:coreProperties>
</file>