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87651" w:rsidRDefault="00C87651">
      <w:pPr>
        <w:pStyle w:val="BodyText"/>
        <w:rPr>
          <w:sz w:val="20"/>
        </w:rPr>
      </w:pPr>
    </w:p>
    <w:p w14:paraId="0A37501D" w14:textId="77777777" w:rsidR="00C87651" w:rsidRDefault="00C87651">
      <w:pPr>
        <w:pStyle w:val="BodyText"/>
        <w:rPr>
          <w:sz w:val="20"/>
        </w:rPr>
      </w:pPr>
    </w:p>
    <w:p w14:paraId="5DAB6C7B" w14:textId="77777777" w:rsidR="00C87651" w:rsidRDefault="00C87651">
      <w:pPr>
        <w:pStyle w:val="BodyText"/>
        <w:rPr>
          <w:sz w:val="20"/>
        </w:rPr>
      </w:pPr>
    </w:p>
    <w:p w14:paraId="02EB378F" w14:textId="77777777" w:rsidR="00C87651" w:rsidRDefault="00C87651">
      <w:pPr>
        <w:pStyle w:val="BodyText"/>
        <w:rPr>
          <w:sz w:val="20"/>
        </w:rPr>
      </w:pPr>
    </w:p>
    <w:p w14:paraId="6A05A809" w14:textId="77777777" w:rsidR="00C87651" w:rsidRDefault="00C87651">
      <w:pPr>
        <w:pStyle w:val="BodyText"/>
        <w:rPr>
          <w:sz w:val="20"/>
        </w:rPr>
      </w:pPr>
    </w:p>
    <w:p w14:paraId="5A39BBE3" w14:textId="77777777" w:rsidR="00C87651" w:rsidRDefault="00C87651">
      <w:pPr>
        <w:pStyle w:val="BodyText"/>
        <w:rPr>
          <w:sz w:val="20"/>
        </w:rPr>
      </w:pPr>
    </w:p>
    <w:p w14:paraId="41C8F396" w14:textId="77777777" w:rsidR="00C87651" w:rsidRDefault="00C87651">
      <w:pPr>
        <w:pStyle w:val="BodyText"/>
        <w:rPr>
          <w:sz w:val="20"/>
        </w:rPr>
      </w:pPr>
    </w:p>
    <w:p w14:paraId="72A3D3EC" w14:textId="77777777" w:rsidR="00C87651" w:rsidRDefault="00C87651">
      <w:pPr>
        <w:pStyle w:val="BodyText"/>
        <w:spacing w:before="8"/>
        <w:rPr>
          <w:sz w:val="15"/>
        </w:rPr>
      </w:pPr>
    </w:p>
    <w:p w14:paraId="0F204521" w14:textId="77777777" w:rsidR="00C87651" w:rsidRDefault="006F604F">
      <w:pPr>
        <w:pStyle w:val="Heading1"/>
        <w:spacing w:before="90"/>
        <w:ind w:left="3504" w:right="4080"/>
        <w:jc w:val="center"/>
      </w:pPr>
      <w:r>
        <w:rPr>
          <w:spacing w:val="-2"/>
        </w:rPr>
        <w:t>CONSTITUTION</w:t>
      </w:r>
    </w:p>
    <w:p w14:paraId="0D0B940D" w14:textId="77777777" w:rsidR="00C87651" w:rsidRDefault="00C87651">
      <w:pPr>
        <w:pStyle w:val="BodyText"/>
        <w:spacing w:before="7"/>
        <w:rPr>
          <w:b/>
        </w:rPr>
      </w:pPr>
    </w:p>
    <w:p w14:paraId="3FF70910" w14:textId="77777777" w:rsidR="00C87651" w:rsidRDefault="006F604F">
      <w:pPr>
        <w:ind w:left="2308" w:right="2892"/>
        <w:jc w:val="center"/>
        <w:rPr>
          <w:b/>
          <w:sz w:val="24"/>
        </w:rPr>
      </w:pPr>
      <w:r>
        <w:rPr>
          <w:b/>
          <w:spacing w:val="-5"/>
          <w:sz w:val="24"/>
        </w:rPr>
        <w:t>of</w:t>
      </w:r>
    </w:p>
    <w:p w14:paraId="0E27B00A" w14:textId="77777777" w:rsidR="00C87651" w:rsidRDefault="00C87651">
      <w:pPr>
        <w:pStyle w:val="BodyText"/>
        <w:rPr>
          <w:b/>
        </w:rPr>
      </w:pPr>
    </w:p>
    <w:p w14:paraId="20F36D6D" w14:textId="77777777" w:rsidR="00C87651" w:rsidRDefault="006F604F">
      <w:pPr>
        <w:pStyle w:val="Heading1"/>
        <w:spacing w:before="0"/>
        <w:ind w:left="2313" w:right="2892"/>
        <w:jc w:val="center"/>
      </w:pPr>
      <w:r>
        <w:rPr>
          <w:spacing w:val="-2"/>
        </w:rPr>
        <w:t>VICTIM</w:t>
      </w:r>
      <w:r>
        <w:rPr>
          <w:spacing w:val="-16"/>
        </w:rPr>
        <w:t xml:space="preserve"> </w:t>
      </w:r>
      <w:r>
        <w:rPr>
          <w:spacing w:val="-2"/>
        </w:rPr>
        <w:t>SUPPORT</w:t>
      </w:r>
      <w:r>
        <w:rPr>
          <w:spacing w:val="-10"/>
        </w:rPr>
        <w:t xml:space="preserve"> </w:t>
      </w:r>
      <w:r>
        <w:rPr>
          <w:spacing w:val="-2"/>
        </w:rPr>
        <w:t>SCOTLAND</w:t>
      </w:r>
    </w:p>
    <w:p w14:paraId="60061E4C" w14:textId="77777777" w:rsidR="00C87651" w:rsidRDefault="00C87651">
      <w:pPr>
        <w:pStyle w:val="BodyText"/>
        <w:rPr>
          <w:b/>
          <w:sz w:val="26"/>
        </w:rPr>
      </w:pPr>
    </w:p>
    <w:p w14:paraId="44EAFD9C" w14:textId="77777777" w:rsidR="00C87651" w:rsidRDefault="00C87651">
      <w:pPr>
        <w:pStyle w:val="BodyText"/>
        <w:rPr>
          <w:b/>
          <w:sz w:val="26"/>
        </w:rPr>
      </w:pPr>
    </w:p>
    <w:p w14:paraId="4B94D5A5" w14:textId="77777777" w:rsidR="00C87651" w:rsidRDefault="00C87651">
      <w:pPr>
        <w:pStyle w:val="BodyText"/>
        <w:rPr>
          <w:b/>
          <w:sz w:val="26"/>
        </w:rPr>
      </w:pPr>
    </w:p>
    <w:p w14:paraId="3DEEC669" w14:textId="77777777" w:rsidR="00C87651" w:rsidRDefault="00C87651">
      <w:pPr>
        <w:pStyle w:val="BodyText"/>
        <w:rPr>
          <w:b/>
          <w:sz w:val="26"/>
        </w:rPr>
      </w:pPr>
    </w:p>
    <w:p w14:paraId="56F20E7F" w14:textId="77777777" w:rsidR="00C7233E" w:rsidRDefault="00C7233E" w:rsidP="7456C0FB">
      <w:pPr>
        <w:spacing w:before="175"/>
        <w:ind w:left="2408" w:right="2892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Ratified at </w:t>
      </w:r>
      <w:r w:rsidR="2F69C257" w:rsidRPr="7456C0FB">
        <w:rPr>
          <w:b/>
          <w:bCs/>
          <w:spacing w:val="-4"/>
          <w:sz w:val="24"/>
          <w:szCs w:val="24"/>
        </w:rPr>
        <w:t xml:space="preserve">Annual General Meeting </w:t>
      </w:r>
    </w:p>
    <w:p w14:paraId="519634C7" w14:textId="4A526B7A" w:rsidR="00C87651" w:rsidRDefault="00C7233E" w:rsidP="7456C0FB">
      <w:pPr>
        <w:spacing w:before="175"/>
        <w:ind w:left="2408" w:right="2892"/>
        <w:jc w:val="center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7</w:t>
      </w:r>
      <w:r w:rsidRPr="00C7233E">
        <w:rPr>
          <w:b/>
          <w:bCs/>
          <w:spacing w:val="-4"/>
          <w:sz w:val="24"/>
          <w:szCs w:val="24"/>
          <w:vertAlign w:val="superscript"/>
        </w:rPr>
        <w:t>th</w:t>
      </w:r>
      <w:r>
        <w:rPr>
          <w:b/>
          <w:bCs/>
          <w:spacing w:val="-4"/>
          <w:sz w:val="24"/>
          <w:szCs w:val="24"/>
        </w:rPr>
        <w:t xml:space="preserve"> </w:t>
      </w:r>
      <w:r w:rsidR="2F69C257" w:rsidRPr="7456C0FB">
        <w:rPr>
          <w:b/>
          <w:bCs/>
          <w:spacing w:val="-4"/>
          <w:sz w:val="24"/>
          <w:szCs w:val="24"/>
        </w:rPr>
        <w:t>December 2023</w:t>
      </w:r>
    </w:p>
    <w:p w14:paraId="3656B9AB" w14:textId="77777777" w:rsidR="00C87651" w:rsidRDefault="00C87651">
      <w:pPr>
        <w:jc w:val="center"/>
        <w:rPr>
          <w:sz w:val="24"/>
        </w:rPr>
        <w:sectPr w:rsidR="00C87651">
          <w:footerReference w:type="default" r:id="rId10"/>
          <w:type w:val="continuous"/>
          <w:pgSz w:w="11940" w:h="16860"/>
          <w:pgMar w:top="1940" w:right="960" w:bottom="1100" w:left="1400" w:header="0" w:footer="904" w:gutter="0"/>
          <w:pgNumType w:start="1"/>
          <w:cols w:space="720"/>
        </w:sectPr>
      </w:pPr>
    </w:p>
    <w:p w14:paraId="32D8B692" w14:textId="77777777" w:rsidR="00C87651" w:rsidRDefault="006F604F">
      <w:pPr>
        <w:pStyle w:val="Heading1"/>
        <w:spacing w:before="66"/>
        <w:ind w:left="3449" w:right="4136"/>
        <w:jc w:val="center"/>
      </w:pPr>
      <w:r>
        <w:rPr>
          <w:spacing w:val="-2"/>
        </w:rPr>
        <w:lastRenderedPageBreak/>
        <w:t>CONSTITUTION</w:t>
      </w:r>
    </w:p>
    <w:p w14:paraId="45FB0818" w14:textId="77777777" w:rsidR="00C87651" w:rsidRDefault="00C87651">
      <w:pPr>
        <w:pStyle w:val="BodyText"/>
        <w:rPr>
          <w:b/>
        </w:rPr>
      </w:pPr>
    </w:p>
    <w:p w14:paraId="7060206E" w14:textId="77777777" w:rsidR="00C87651" w:rsidRDefault="006F604F">
      <w:pPr>
        <w:ind w:left="2203" w:right="2892"/>
        <w:jc w:val="center"/>
        <w:rPr>
          <w:b/>
          <w:sz w:val="24"/>
        </w:rPr>
      </w:pPr>
      <w:r>
        <w:rPr>
          <w:b/>
          <w:spacing w:val="-5"/>
          <w:sz w:val="24"/>
        </w:rPr>
        <w:t>of</w:t>
      </w:r>
    </w:p>
    <w:p w14:paraId="049F31CB" w14:textId="77777777" w:rsidR="00C87651" w:rsidRDefault="00C87651">
      <w:pPr>
        <w:pStyle w:val="BodyText"/>
        <w:rPr>
          <w:b/>
        </w:rPr>
      </w:pPr>
    </w:p>
    <w:p w14:paraId="429E1725" w14:textId="77777777" w:rsidR="00C87651" w:rsidRDefault="006F604F">
      <w:pPr>
        <w:pStyle w:val="Heading1"/>
        <w:spacing w:before="1"/>
        <w:ind w:left="2208" w:right="2892"/>
        <w:jc w:val="center"/>
      </w:pPr>
      <w:r>
        <w:rPr>
          <w:spacing w:val="-2"/>
        </w:rPr>
        <w:t>VICTIM</w:t>
      </w:r>
      <w:r>
        <w:rPr>
          <w:spacing w:val="-16"/>
        </w:rPr>
        <w:t xml:space="preserve"> </w:t>
      </w:r>
      <w:r>
        <w:rPr>
          <w:spacing w:val="-2"/>
        </w:rPr>
        <w:t>SUPPORT</w:t>
      </w:r>
      <w:r>
        <w:rPr>
          <w:spacing w:val="-10"/>
        </w:rPr>
        <w:t xml:space="preserve"> </w:t>
      </w:r>
      <w:r>
        <w:rPr>
          <w:spacing w:val="-2"/>
        </w:rPr>
        <w:t>SCOTLAND</w:t>
      </w:r>
    </w:p>
    <w:p w14:paraId="53128261" w14:textId="77777777" w:rsidR="00C87651" w:rsidRDefault="00C87651">
      <w:pPr>
        <w:pStyle w:val="BodyText"/>
        <w:rPr>
          <w:b/>
          <w:sz w:val="20"/>
        </w:rPr>
      </w:pPr>
    </w:p>
    <w:p w14:paraId="62486C05" w14:textId="77777777" w:rsidR="00C87651" w:rsidRDefault="00C87651">
      <w:pPr>
        <w:pStyle w:val="BodyText"/>
        <w:rPr>
          <w:b/>
          <w:sz w:val="20"/>
        </w:rPr>
      </w:pPr>
    </w:p>
    <w:p w14:paraId="4101652C" w14:textId="77777777" w:rsidR="00C87651" w:rsidRDefault="00C87651">
      <w:pPr>
        <w:pStyle w:val="BodyText"/>
        <w:rPr>
          <w:b/>
          <w:sz w:val="20"/>
        </w:rPr>
      </w:pPr>
    </w:p>
    <w:p w14:paraId="4B99056E" w14:textId="77777777" w:rsidR="00C87651" w:rsidRDefault="00C87651">
      <w:pPr>
        <w:pStyle w:val="BodyText"/>
        <w:rPr>
          <w:b/>
          <w:sz w:val="20"/>
        </w:rPr>
      </w:pPr>
    </w:p>
    <w:p w14:paraId="1299C43A" w14:textId="77777777" w:rsidR="00C87651" w:rsidRDefault="00C87651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4506"/>
        <w:gridCol w:w="1803"/>
      </w:tblGrid>
      <w:tr w:rsidR="00C87651" w14:paraId="6CEAABF0" w14:textId="77777777">
        <w:trPr>
          <w:trHeight w:val="390"/>
        </w:trPr>
        <w:tc>
          <w:tcPr>
            <w:tcW w:w="9211" w:type="dxa"/>
            <w:gridSpan w:val="3"/>
            <w:shd w:val="clear" w:color="auto" w:fill="DFDFDF"/>
          </w:tcPr>
          <w:p w14:paraId="31FF1227" w14:textId="77777777" w:rsidR="00C87651" w:rsidRDefault="006F604F">
            <w:pPr>
              <w:pStyle w:val="TableParagraph"/>
              <w:spacing w:before="54"/>
              <w:ind w:left="3949" w:right="39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</w:tr>
      <w:tr w:rsidR="00C87651" w14:paraId="2DE3809C" w14:textId="77777777">
        <w:trPr>
          <w:trHeight w:val="952"/>
        </w:trPr>
        <w:tc>
          <w:tcPr>
            <w:tcW w:w="2902" w:type="dxa"/>
          </w:tcPr>
          <w:p w14:paraId="066E0F05" w14:textId="77777777" w:rsidR="00C87651" w:rsidRDefault="006F604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</w:p>
        </w:tc>
        <w:tc>
          <w:tcPr>
            <w:tcW w:w="4506" w:type="dxa"/>
          </w:tcPr>
          <w:p w14:paraId="21D27266" w14:textId="77777777" w:rsidR="00C87651" w:rsidRDefault="006F604F">
            <w:pPr>
              <w:pStyle w:val="TableParagraph"/>
              <w:ind w:left="127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type of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, Scottish principal office, name, purposes, powers, liability, general structure</w:t>
            </w:r>
          </w:p>
        </w:tc>
        <w:tc>
          <w:tcPr>
            <w:tcW w:w="1803" w:type="dxa"/>
          </w:tcPr>
          <w:p w14:paraId="694C9086" w14:textId="77777777" w:rsidR="00C87651" w:rsidRDefault="006F6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C87651" w14:paraId="50A7A5CF" w14:textId="77777777">
        <w:trPr>
          <w:trHeight w:val="1220"/>
        </w:trPr>
        <w:tc>
          <w:tcPr>
            <w:tcW w:w="2902" w:type="dxa"/>
          </w:tcPr>
          <w:p w14:paraId="1DECF3AB" w14:textId="77777777" w:rsidR="00C87651" w:rsidRDefault="006F604F">
            <w:pPr>
              <w:pStyle w:val="TableParagraph"/>
              <w:ind w:left="129" w:right="6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BOARD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(CHARITY </w:t>
            </w:r>
            <w:r>
              <w:rPr>
                <w:b/>
                <w:spacing w:val="-2"/>
                <w:sz w:val="24"/>
              </w:rPr>
              <w:t>TRUSTEES)</w:t>
            </w:r>
          </w:p>
        </w:tc>
        <w:tc>
          <w:tcPr>
            <w:tcW w:w="4506" w:type="dxa"/>
          </w:tcPr>
          <w:p w14:paraId="1AE2F4AE" w14:textId="77777777" w:rsidR="00C87651" w:rsidRDefault="006F604F">
            <w:pPr>
              <w:pStyle w:val="TableParagraph"/>
              <w:spacing w:before="56"/>
              <w:ind w:left="127"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number, eligibility, appointment/ retiral, termination of office, register of charity trustees, </w:t>
            </w:r>
            <w:r>
              <w:rPr>
                <w:sz w:val="24"/>
              </w:rPr>
              <w:t>office-bearers, powers, general duties, code of conduct</w:t>
            </w:r>
          </w:p>
        </w:tc>
        <w:tc>
          <w:tcPr>
            <w:tcW w:w="1803" w:type="dxa"/>
          </w:tcPr>
          <w:p w14:paraId="46BAE188" w14:textId="77777777" w:rsidR="00C87651" w:rsidRDefault="006F604F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C87651" w14:paraId="6B59F7E1" w14:textId="77777777">
        <w:trPr>
          <w:trHeight w:val="945"/>
        </w:trPr>
        <w:tc>
          <w:tcPr>
            <w:tcW w:w="2902" w:type="dxa"/>
          </w:tcPr>
          <w:p w14:paraId="4B95BF2F" w14:textId="77777777" w:rsidR="00C87651" w:rsidRDefault="006F604F">
            <w:pPr>
              <w:pStyle w:val="TableParagraph"/>
              <w:spacing w:before="56"/>
              <w:ind w:left="129" w:right="22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DECISION-MAKING </w:t>
            </w:r>
            <w:r>
              <w:rPr>
                <w:b/>
                <w:sz w:val="24"/>
              </w:rPr>
              <w:t xml:space="preserve">BY THE CHARITY </w:t>
            </w:r>
            <w:r>
              <w:rPr>
                <w:b/>
                <w:spacing w:val="-2"/>
                <w:sz w:val="24"/>
              </w:rPr>
              <w:t>TRUSTEES</w:t>
            </w:r>
          </w:p>
        </w:tc>
        <w:tc>
          <w:tcPr>
            <w:tcW w:w="4506" w:type="dxa"/>
          </w:tcPr>
          <w:p w14:paraId="60B138B3" w14:textId="77777777" w:rsidR="00C87651" w:rsidRDefault="006F604F">
            <w:pPr>
              <w:pStyle w:val="TableParagraph"/>
              <w:tabs>
                <w:tab w:val="left" w:pos="1026"/>
                <w:tab w:val="left" w:pos="2248"/>
                <w:tab w:val="left" w:pos="2678"/>
                <w:tab w:val="left" w:pos="3480"/>
              </w:tabs>
              <w:spacing w:before="56"/>
              <w:ind w:left="127" w:right="116"/>
              <w:rPr>
                <w:sz w:val="24"/>
              </w:rPr>
            </w:pPr>
            <w:r>
              <w:rPr>
                <w:spacing w:val="-2"/>
                <w:sz w:val="24"/>
              </w:rPr>
              <w:t>notice,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procedure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at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board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meetings, </w:t>
            </w: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803" w:type="dxa"/>
          </w:tcPr>
          <w:p w14:paraId="4CF60E28" w14:textId="77777777" w:rsidR="00C87651" w:rsidRDefault="006F604F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57</w:t>
            </w:r>
          </w:p>
        </w:tc>
      </w:tr>
      <w:tr w:rsidR="00C87651" w14:paraId="25644A00" w14:textId="77777777">
        <w:trPr>
          <w:trHeight w:val="1223"/>
        </w:trPr>
        <w:tc>
          <w:tcPr>
            <w:tcW w:w="2902" w:type="dxa"/>
          </w:tcPr>
          <w:p w14:paraId="4FF2B968" w14:textId="77777777" w:rsidR="00C87651" w:rsidRDefault="006F604F">
            <w:pPr>
              <w:pStyle w:val="TableParagraph"/>
              <w:ind w:left="129" w:right="22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DECISION-MAKING </w:t>
            </w:r>
            <w:r>
              <w:rPr>
                <w:b/>
                <w:sz w:val="24"/>
              </w:rPr>
              <w:t xml:space="preserve">BY THE CHARITY TRUSTEES AS </w:t>
            </w: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506" w:type="dxa"/>
          </w:tcPr>
          <w:p w14:paraId="7054FE3C" w14:textId="77777777" w:rsidR="00C87651" w:rsidRDefault="006F604F">
            <w:pPr>
              <w:pStyle w:val="TableParagraph"/>
              <w:ind w:left="127" w:right="73"/>
              <w:jc w:val="both"/>
              <w:rPr>
                <w:sz w:val="24"/>
              </w:rPr>
            </w:pPr>
            <w:r>
              <w:rPr>
                <w:sz w:val="24"/>
              </w:rPr>
              <w:t>AGMs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notice, procedure, voting at members’ meetings, written resolutions, minutes</w:t>
            </w:r>
          </w:p>
        </w:tc>
        <w:tc>
          <w:tcPr>
            <w:tcW w:w="1803" w:type="dxa"/>
          </w:tcPr>
          <w:p w14:paraId="1AEB504A" w14:textId="77777777" w:rsidR="00C87651" w:rsidRDefault="006F6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86</w:t>
            </w:r>
          </w:p>
        </w:tc>
      </w:tr>
      <w:tr w:rsidR="00C87651" w14:paraId="0B96872C" w14:textId="77777777">
        <w:trPr>
          <w:trHeight w:val="731"/>
        </w:trPr>
        <w:tc>
          <w:tcPr>
            <w:tcW w:w="2902" w:type="dxa"/>
          </w:tcPr>
          <w:p w14:paraId="357D9EFB" w14:textId="77777777" w:rsidR="00C87651" w:rsidRDefault="006F604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4506" w:type="dxa"/>
          </w:tcPr>
          <w:p w14:paraId="36F84D83" w14:textId="77777777" w:rsidR="00C87651" w:rsidRDefault="006F604F">
            <w:pPr>
              <w:pStyle w:val="TableParagraph"/>
              <w:tabs>
                <w:tab w:val="left" w:pos="1936"/>
                <w:tab w:val="left" w:pos="3079"/>
                <w:tab w:val="left" w:pos="3508"/>
              </w:tabs>
              <w:ind w:left="127" w:right="113"/>
              <w:rPr>
                <w:sz w:val="24"/>
              </w:rPr>
            </w:pPr>
            <w:r>
              <w:rPr>
                <w:spacing w:val="-2"/>
                <w:sz w:val="24"/>
              </w:rPr>
              <w:t>sub-committees,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operation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accounts, </w:t>
            </w:r>
            <w:r>
              <w:rPr>
                <w:sz w:val="24"/>
              </w:rPr>
              <w:t>accounting records and annual accounts</w:t>
            </w:r>
          </w:p>
        </w:tc>
        <w:tc>
          <w:tcPr>
            <w:tcW w:w="1803" w:type="dxa"/>
          </w:tcPr>
          <w:p w14:paraId="42577458" w14:textId="77777777" w:rsidR="00C87651" w:rsidRDefault="006F6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91</w:t>
            </w:r>
          </w:p>
        </w:tc>
      </w:tr>
      <w:tr w:rsidR="00C87651" w14:paraId="61876382" w14:textId="77777777">
        <w:trPr>
          <w:trHeight w:val="733"/>
        </w:trPr>
        <w:tc>
          <w:tcPr>
            <w:tcW w:w="2902" w:type="dxa"/>
          </w:tcPr>
          <w:p w14:paraId="1C8B89C2" w14:textId="77777777" w:rsidR="00C87651" w:rsidRDefault="006F604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MISCELLANEOUS</w:t>
            </w:r>
          </w:p>
        </w:tc>
        <w:tc>
          <w:tcPr>
            <w:tcW w:w="4506" w:type="dxa"/>
          </w:tcPr>
          <w:p w14:paraId="560DCEC9" w14:textId="77777777" w:rsidR="00C87651" w:rsidRDefault="006F604F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winding up, </w:t>
            </w:r>
            <w:r>
              <w:rPr>
                <w:sz w:val="24"/>
              </w:rPr>
              <w:t>alterations to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constitution, </w:t>
            </w:r>
            <w:r>
              <w:rPr>
                <w:spacing w:val="-2"/>
                <w:sz w:val="24"/>
              </w:rPr>
              <w:t>interpretation</w:t>
            </w:r>
          </w:p>
        </w:tc>
        <w:tc>
          <w:tcPr>
            <w:tcW w:w="1803" w:type="dxa"/>
          </w:tcPr>
          <w:p w14:paraId="2AB98584" w14:textId="77777777" w:rsidR="00C87651" w:rsidRDefault="006F6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99</w:t>
            </w:r>
          </w:p>
        </w:tc>
      </w:tr>
    </w:tbl>
    <w:p w14:paraId="4DDBEF00" w14:textId="77777777" w:rsidR="00C87651" w:rsidRDefault="00C87651">
      <w:pPr>
        <w:rPr>
          <w:sz w:val="24"/>
        </w:rPr>
        <w:sectPr w:rsidR="00C87651">
          <w:footerReference w:type="default" r:id="rId11"/>
          <w:pgSz w:w="11940" w:h="16860"/>
          <w:pgMar w:top="1620" w:right="960" w:bottom="1100" w:left="1400" w:header="0" w:footer="914" w:gutter="0"/>
          <w:pgNumType w:start="2"/>
          <w:cols w:space="720"/>
        </w:sectPr>
      </w:pPr>
    </w:p>
    <w:p w14:paraId="544669E1" w14:textId="77777777" w:rsidR="00C87651" w:rsidRDefault="006F604F">
      <w:pPr>
        <w:spacing w:before="70"/>
        <w:ind w:left="328"/>
        <w:rPr>
          <w:b/>
          <w:sz w:val="24"/>
        </w:rPr>
      </w:pPr>
      <w:r>
        <w:rPr>
          <w:b/>
          <w:spacing w:val="-2"/>
          <w:sz w:val="24"/>
        </w:rPr>
        <w:lastRenderedPageBreak/>
        <w:t>GENERAL</w:t>
      </w:r>
    </w:p>
    <w:p w14:paraId="3461D779" w14:textId="77777777" w:rsidR="00C87651" w:rsidRDefault="00C87651">
      <w:pPr>
        <w:pStyle w:val="BodyText"/>
        <w:rPr>
          <w:b/>
        </w:rPr>
      </w:pPr>
    </w:p>
    <w:p w14:paraId="39F140AE" w14:textId="77777777" w:rsidR="00C87651" w:rsidRDefault="006F604F">
      <w:pPr>
        <w:pStyle w:val="Heading2"/>
      </w:pP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</w:p>
    <w:p w14:paraId="3CF2D8B6" w14:textId="77777777" w:rsidR="00C87651" w:rsidRDefault="00C87651">
      <w:pPr>
        <w:pStyle w:val="BodyText"/>
        <w:rPr>
          <w:b/>
        </w:rPr>
      </w:pPr>
    </w:p>
    <w:p w14:paraId="7964117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  <w:tab w:val="left" w:pos="1626"/>
          <w:tab w:val="left" w:pos="3031"/>
          <w:tab w:val="left" w:pos="3684"/>
          <w:tab w:val="left" w:pos="4382"/>
          <w:tab w:val="left" w:pos="5755"/>
          <w:tab w:val="left" w:pos="6197"/>
          <w:tab w:val="left" w:pos="6521"/>
          <w:tab w:val="left" w:pos="7517"/>
        </w:tabs>
        <w:spacing w:before="1"/>
        <w:ind w:right="1070"/>
        <w:rPr>
          <w:sz w:val="24"/>
        </w:rPr>
      </w:pPr>
      <w:r>
        <w:rPr>
          <w:spacing w:val="-4"/>
          <w:sz w:val="24"/>
        </w:rPr>
        <w:t>The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will,</w:t>
      </w:r>
      <w:r>
        <w:rPr>
          <w:sz w:val="24"/>
        </w:rPr>
        <w:tab/>
      </w:r>
      <w:r>
        <w:rPr>
          <w:spacing w:val="-4"/>
          <w:sz w:val="24"/>
        </w:rPr>
        <w:t>upon</w:t>
      </w:r>
      <w:r>
        <w:rPr>
          <w:sz w:val="24"/>
        </w:rPr>
        <w:tab/>
      </w:r>
      <w:r>
        <w:rPr>
          <w:spacing w:val="-2"/>
          <w:sz w:val="24"/>
        </w:rPr>
        <w:t>registration,</w:t>
      </w:r>
      <w:r>
        <w:rPr>
          <w:sz w:val="24"/>
        </w:rPr>
        <w:tab/>
      </w:r>
      <w:r>
        <w:rPr>
          <w:spacing w:val="-6"/>
          <w:sz w:val="24"/>
        </w:rPr>
        <w:t>be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Scottish</w:t>
      </w:r>
      <w:r>
        <w:rPr>
          <w:sz w:val="24"/>
        </w:rPr>
        <w:tab/>
      </w:r>
      <w:r>
        <w:rPr>
          <w:spacing w:val="-2"/>
          <w:sz w:val="24"/>
        </w:rPr>
        <w:t xml:space="preserve">Charitable </w:t>
      </w:r>
      <w:r>
        <w:rPr>
          <w:sz w:val="24"/>
        </w:rPr>
        <w:t xml:space="preserve">Incorporated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(SCIO).</w:t>
      </w:r>
    </w:p>
    <w:p w14:paraId="0FB78278" w14:textId="77777777" w:rsidR="00C87651" w:rsidRDefault="00C87651">
      <w:pPr>
        <w:pStyle w:val="BodyText"/>
        <w:spacing w:before="9"/>
        <w:rPr>
          <w:sz w:val="20"/>
        </w:rPr>
      </w:pPr>
    </w:p>
    <w:p w14:paraId="3954D860" w14:textId="77777777" w:rsidR="00C87651" w:rsidRDefault="006F604F">
      <w:pPr>
        <w:pStyle w:val="Heading2"/>
        <w:spacing w:before="1"/>
      </w:pPr>
      <w:r>
        <w:t>Scottish</w:t>
      </w:r>
      <w:r>
        <w:rPr>
          <w:spacing w:val="-13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rPr>
          <w:spacing w:val="-2"/>
        </w:rPr>
        <w:t>office</w:t>
      </w:r>
    </w:p>
    <w:p w14:paraId="1FC39945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2B654B8B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198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Scotland</w:t>
      </w:r>
      <w:r>
        <w:rPr>
          <w:spacing w:val="-4"/>
          <w:sz w:val="24"/>
        </w:rPr>
        <w:t xml:space="preserve"> </w:t>
      </w:r>
      <w:r>
        <w:rPr>
          <w:sz w:val="24"/>
        </w:rPr>
        <w:t>(and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remain in Scotland).</w:t>
      </w:r>
    </w:p>
    <w:p w14:paraId="0562CB0E" w14:textId="77777777" w:rsidR="00C87651" w:rsidRDefault="00C87651">
      <w:pPr>
        <w:pStyle w:val="BodyText"/>
        <w:rPr>
          <w:sz w:val="13"/>
        </w:rPr>
      </w:pPr>
    </w:p>
    <w:p w14:paraId="0D909AED" w14:textId="77777777" w:rsidR="00C87651" w:rsidRDefault="006F604F">
      <w:pPr>
        <w:pStyle w:val="Heading2"/>
        <w:spacing w:before="90"/>
      </w:pPr>
      <w:r>
        <w:rPr>
          <w:spacing w:val="-4"/>
        </w:rPr>
        <w:t>Name</w:t>
      </w:r>
    </w:p>
    <w:p w14:paraId="34CE0A41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703AE83F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Victim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Scotland.</w:t>
      </w:r>
    </w:p>
    <w:p w14:paraId="62EBF3C5" w14:textId="77777777" w:rsidR="00C87651" w:rsidRDefault="00C87651">
      <w:pPr>
        <w:pStyle w:val="BodyText"/>
        <w:spacing w:before="11"/>
        <w:rPr>
          <w:sz w:val="20"/>
        </w:rPr>
      </w:pPr>
    </w:p>
    <w:p w14:paraId="17617CE8" w14:textId="77777777" w:rsidR="00C87651" w:rsidRDefault="006F604F">
      <w:pPr>
        <w:pStyle w:val="Heading2"/>
      </w:pPr>
      <w:r>
        <w:rPr>
          <w:spacing w:val="-2"/>
        </w:rPr>
        <w:t>Purposes</w:t>
      </w:r>
    </w:p>
    <w:p w14:paraId="6D98A12B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7A8ADAE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organisation’s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purposes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are:</w:t>
      </w:r>
    </w:p>
    <w:p w14:paraId="2946DB82" w14:textId="77777777" w:rsidR="00C87651" w:rsidRDefault="00C87651">
      <w:pPr>
        <w:pStyle w:val="BodyText"/>
        <w:spacing w:before="10"/>
        <w:rPr>
          <w:sz w:val="20"/>
        </w:rPr>
      </w:pPr>
    </w:p>
    <w:p w14:paraId="3E44B19E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11"/>
        <w:jc w:val="both"/>
        <w:rPr>
          <w:sz w:val="24"/>
        </w:rPr>
      </w:pPr>
      <w:r>
        <w:rPr>
          <w:sz w:val="24"/>
        </w:rPr>
        <w:t>to reduce the distress and disadvantageous effects on victims and witnesses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crime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forms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harmful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having</w:t>
      </w:r>
      <w:r>
        <w:rPr>
          <w:spacing w:val="-14"/>
          <w:sz w:val="24"/>
        </w:rPr>
        <w:t xml:space="preserve"> </w:t>
      </w:r>
      <w:r>
        <w:rPr>
          <w:sz w:val="24"/>
        </w:rPr>
        <w:t>similar effects to crime, including on the families and friends of such persons and</w:t>
      </w:r>
      <w:r>
        <w:rPr>
          <w:spacing w:val="-10"/>
          <w:sz w:val="24"/>
        </w:rPr>
        <w:t xml:space="preserve"> </w:t>
      </w:r>
      <w:r>
        <w:rPr>
          <w:sz w:val="24"/>
        </w:rPr>
        <w:t>others</w:t>
      </w:r>
      <w:r>
        <w:rPr>
          <w:spacing w:val="-4"/>
          <w:sz w:val="24"/>
        </w:rPr>
        <w:t xml:space="preserve"> </w:t>
      </w:r>
      <w:r>
        <w:rPr>
          <w:sz w:val="24"/>
        </w:rPr>
        <w:t>affected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extent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emotional &amp; practical support; and</w:t>
      </w:r>
    </w:p>
    <w:p w14:paraId="5997CC1D" w14:textId="77777777" w:rsidR="00C87651" w:rsidRDefault="00C87651">
      <w:pPr>
        <w:pStyle w:val="BodyText"/>
        <w:spacing w:before="1"/>
        <w:rPr>
          <w:sz w:val="21"/>
        </w:rPr>
      </w:pPr>
    </w:p>
    <w:p w14:paraId="50054FE2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13"/>
        <w:jc w:val="both"/>
        <w:rPr>
          <w:sz w:val="24"/>
        </w:rPr>
      </w:pPr>
      <w:r>
        <w:rPr>
          <w:sz w:val="24"/>
        </w:rPr>
        <w:t>to advance</w:t>
      </w:r>
      <w:r>
        <w:rPr>
          <w:spacing w:val="-4"/>
          <w:sz w:val="24"/>
        </w:rPr>
        <w:t xml:space="preserve"> </w:t>
      </w:r>
      <w:r>
        <w:rPr>
          <w:sz w:val="24"/>
        </w:rPr>
        <w:t>public education and awareness in relation to 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impact of crime and other forms of harmful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having similar effects to crime, on all those </w:t>
      </w:r>
      <w:r>
        <w:rPr>
          <w:sz w:val="24"/>
        </w:rPr>
        <w:t>affected and to champion the rights of victims and witnesses and all others affected by crime</w:t>
      </w:r>
    </w:p>
    <w:p w14:paraId="110FFD37" w14:textId="77777777" w:rsidR="00C87651" w:rsidRDefault="00C87651">
      <w:pPr>
        <w:pStyle w:val="BodyText"/>
        <w:spacing w:before="10"/>
        <w:rPr>
          <w:sz w:val="12"/>
        </w:rPr>
      </w:pPr>
    </w:p>
    <w:p w14:paraId="09893F72" w14:textId="77777777" w:rsidR="00C87651" w:rsidRDefault="006F604F">
      <w:pPr>
        <w:pStyle w:val="Heading2"/>
        <w:spacing w:before="90"/>
      </w:pPr>
      <w:r>
        <w:rPr>
          <w:spacing w:val="-2"/>
        </w:rPr>
        <w:t>Powers</w:t>
      </w:r>
    </w:p>
    <w:p w14:paraId="6B699379" w14:textId="77777777" w:rsidR="00C87651" w:rsidRDefault="00C87651">
      <w:pPr>
        <w:pStyle w:val="BodyText"/>
        <w:spacing w:before="1"/>
        <w:rPr>
          <w:b/>
          <w:sz w:val="21"/>
        </w:rPr>
      </w:pPr>
    </w:p>
    <w:p w14:paraId="65F69F72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line="242" w:lineRule="auto"/>
        <w:ind w:right="1025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has power to do anything which is calculated to further its purposes or is conducive or incidental to doing so.</w:t>
      </w:r>
    </w:p>
    <w:p w14:paraId="3FE9F23F" w14:textId="77777777" w:rsidR="00C87651" w:rsidRDefault="00C87651">
      <w:pPr>
        <w:pStyle w:val="BodyText"/>
        <w:spacing w:before="7"/>
        <w:rPr>
          <w:sz w:val="20"/>
        </w:rPr>
      </w:pPr>
    </w:p>
    <w:p w14:paraId="6D5906F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4"/>
        <w:jc w:val="both"/>
        <w:rPr>
          <w:sz w:val="24"/>
        </w:rPr>
      </w:pP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r</w:t>
      </w:r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paid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transferred (directly or indirectly) to the charity trustees - either </w:t>
      </w:r>
      <w:proofErr w:type="gramStart"/>
      <w:r>
        <w:rPr>
          <w:sz w:val="24"/>
        </w:rPr>
        <w:t>in the course of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organisation’s</w:t>
      </w:r>
      <w:proofErr w:type="spellEnd"/>
      <w:r>
        <w:rPr>
          <w:sz w:val="24"/>
        </w:rPr>
        <w:t xml:space="preserve"> existence or on dissolution -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except where this is done in direct furtherance of the </w:t>
      </w:r>
      <w:proofErr w:type="spellStart"/>
      <w:r>
        <w:rPr>
          <w:sz w:val="24"/>
        </w:rPr>
        <w:t>organisation’s</w:t>
      </w:r>
      <w:proofErr w:type="spellEnd"/>
      <w:r>
        <w:rPr>
          <w:sz w:val="24"/>
        </w:rPr>
        <w:t xml:space="preserve"> purp</w:t>
      </w:r>
      <w:r>
        <w:rPr>
          <w:sz w:val="24"/>
        </w:rPr>
        <w:t>oses.</w:t>
      </w:r>
    </w:p>
    <w:p w14:paraId="1F72F646" w14:textId="77777777" w:rsidR="00C87651" w:rsidRDefault="00C87651">
      <w:pPr>
        <w:pStyle w:val="BodyText"/>
        <w:spacing w:before="10"/>
        <w:rPr>
          <w:sz w:val="20"/>
        </w:rPr>
      </w:pPr>
    </w:p>
    <w:p w14:paraId="183A8534" w14:textId="77777777" w:rsidR="00C87651" w:rsidRDefault="006F604F">
      <w:pPr>
        <w:pStyle w:val="Heading2"/>
      </w:pPr>
      <w:r>
        <w:t>Liability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rPr>
          <w:spacing w:val="-2"/>
        </w:rPr>
        <w:t>trustees</w:t>
      </w:r>
    </w:p>
    <w:p w14:paraId="08CE6F91" w14:textId="77777777" w:rsidR="00C87651" w:rsidRDefault="00C87651">
      <w:pPr>
        <w:pStyle w:val="BodyText"/>
        <w:spacing w:before="11"/>
        <w:rPr>
          <w:b/>
          <w:sz w:val="20"/>
        </w:rPr>
      </w:pPr>
    </w:p>
    <w:p w14:paraId="1EFD499B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1"/>
        <w:jc w:val="both"/>
        <w:rPr>
          <w:sz w:val="24"/>
        </w:rPr>
      </w:pPr>
      <w:r>
        <w:rPr>
          <w:sz w:val="24"/>
        </w:rPr>
        <w:t xml:space="preserve">The charity trustees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(in their capacity as members - see clause</w:t>
      </w:r>
      <w:r>
        <w:rPr>
          <w:spacing w:val="-7"/>
          <w:sz w:val="24"/>
        </w:rPr>
        <w:t xml:space="preserve"> </w:t>
      </w:r>
      <w:r>
        <w:rPr>
          <w:sz w:val="24"/>
        </w:rPr>
        <w:t>10)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sums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debts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other liabilities)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wound</w:t>
      </w:r>
      <w:r>
        <w:rPr>
          <w:spacing w:val="-8"/>
          <w:sz w:val="24"/>
        </w:rPr>
        <w:t xml:space="preserve"> </w:t>
      </w:r>
      <w:r>
        <w:rPr>
          <w:sz w:val="24"/>
        </w:rPr>
        <w:t>up;</w:t>
      </w:r>
      <w:r>
        <w:rPr>
          <w:spacing w:val="-10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is unable to meet its debts, the charity trustees will not be held responsible.</w:t>
      </w:r>
    </w:p>
    <w:p w14:paraId="61CDCEAD" w14:textId="77777777" w:rsidR="00C87651" w:rsidRDefault="00C87651">
      <w:pPr>
        <w:pStyle w:val="BodyText"/>
        <w:spacing w:before="1"/>
        <w:rPr>
          <w:sz w:val="21"/>
        </w:rPr>
      </w:pPr>
    </w:p>
    <w:p w14:paraId="131029B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40"/>
        <w:jc w:val="both"/>
        <w:rPr>
          <w:sz w:val="24"/>
        </w:rPr>
      </w:pPr>
      <w:r>
        <w:rPr>
          <w:sz w:val="24"/>
        </w:rPr>
        <w:t>The charity trustees have certain legal duties under the Charities and Trustee Investment (Scotland) Act 2005; and clause 7 does not exclude (</w:t>
      </w:r>
      <w:r>
        <w:rPr>
          <w:sz w:val="24"/>
        </w:rPr>
        <w:t>or limit) any</w:t>
      </w:r>
    </w:p>
    <w:p w14:paraId="6BB9E253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27A4211D" w14:textId="77777777" w:rsidR="00C87651" w:rsidRDefault="006F604F">
      <w:pPr>
        <w:pStyle w:val="BodyText"/>
        <w:spacing w:before="70"/>
        <w:ind w:left="1036" w:right="1028"/>
      </w:pPr>
      <w:r>
        <w:lastRenderedPageBreak/>
        <w:t>personal</w:t>
      </w:r>
      <w:r>
        <w:rPr>
          <w:spacing w:val="-4"/>
        </w:rPr>
        <w:t xml:space="preserve"> </w:t>
      </w:r>
      <w:r>
        <w:t>liabilities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incur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breach of other legal obligations or duties that apply to them personally.</w:t>
      </w:r>
    </w:p>
    <w:p w14:paraId="23DE523C" w14:textId="77777777" w:rsidR="00C87651" w:rsidRDefault="00C87651">
      <w:pPr>
        <w:pStyle w:val="BodyText"/>
        <w:spacing w:before="10"/>
        <w:rPr>
          <w:sz w:val="20"/>
        </w:rPr>
      </w:pPr>
    </w:p>
    <w:p w14:paraId="0921DE6C" w14:textId="77777777" w:rsidR="00C87651" w:rsidRDefault="006F604F">
      <w:pPr>
        <w:pStyle w:val="Heading2"/>
        <w:spacing w:before="1"/>
      </w:pPr>
      <w:r>
        <w:rPr>
          <w:spacing w:val="-4"/>
        </w:rPr>
        <w:t>General</w:t>
      </w:r>
      <w:r>
        <w:t xml:space="preserve"> </w:t>
      </w:r>
      <w:r>
        <w:rPr>
          <w:spacing w:val="-2"/>
        </w:rPr>
        <w:t>structure</w:t>
      </w:r>
    </w:p>
    <w:p w14:paraId="52E56223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1AAC273E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1"/>
        <w:jc w:val="both"/>
        <w:rPr>
          <w:sz w:val="24"/>
        </w:rPr>
      </w:pPr>
      <w:r>
        <w:rPr>
          <w:sz w:val="24"/>
        </w:rPr>
        <w:t xml:space="preserve">The structure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</w:t>
      </w:r>
      <w:r>
        <w:rPr>
          <w:sz w:val="24"/>
        </w:rPr>
        <w:t>consists of the BOARD - who hold regular meetings,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generally</w:t>
      </w:r>
      <w:r>
        <w:rPr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;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example, the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appoints</w:t>
      </w:r>
      <w:r>
        <w:rPr>
          <w:spacing w:val="-3"/>
          <w:sz w:val="24"/>
        </w:rPr>
        <w:t xml:space="preserve"> </w:t>
      </w:r>
      <w:r>
        <w:rPr>
          <w:sz w:val="24"/>
        </w:rPr>
        <w:t>charity</w:t>
      </w:r>
      <w:r>
        <w:rPr>
          <w:spacing w:val="-3"/>
          <w:sz w:val="24"/>
        </w:rPr>
        <w:t xml:space="preserve"> </w:t>
      </w:r>
      <w:r>
        <w:rPr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fill</w:t>
      </w:r>
      <w:r>
        <w:rPr>
          <w:spacing w:val="-3"/>
          <w:sz w:val="24"/>
        </w:rPr>
        <w:t xml:space="preserve"> </w:t>
      </w:r>
      <w:r>
        <w:rPr>
          <w:sz w:val="24"/>
        </w:rPr>
        <w:t>vacancies,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the people serving on the board (in their capacity as members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- see clauses 10 and 12) have power to make changes to the constitution itself.</w:t>
      </w:r>
    </w:p>
    <w:p w14:paraId="07547A01" w14:textId="77777777" w:rsidR="00C87651" w:rsidRDefault="00C87651">
      <w:pPr>
        <w:pStyle w:val="BodyText"/>
        <w:spacing w:before="10"/>
        <w:rPr>
          <w:sz w:val="20"/>
        </w:rPr>
      </w:pPr>
    </w:p>
    <w:p w14:paraId="64AFACC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2"/>
        <w:jc w:val="both"/>
        <w:rPr>
          <w:sz w:val="24"/>
        </w:rPr>
      </w:pPr>
      <w:r>
        <w:rPr>
          <w:sz w:val="24"/>
        </w:rPr>
        <w:t>The people serving on the board are referred to in th</w:t>
      </w:r>
      <w:r>
        <w:rPr>
          <w:sz w:val="24"/>
        </w:rPr>
        <w:t>is constitution as CHARITY</w:t>
      </w:r>
      <w:r>
        <w:rPr>
          <w:spacing w:val="-9"/>
          <w:sz w:val="24"/>
        </w:rPr>
        <w:t xml:space="preserve"> </w:t>
      </w:r>
      <w:r>
        <w:rPr>
          <w:sz w:val="24"/>
        </w:rPr>
        <w:t>TRUSTEES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for the purposes of the Charities and Trustee Investment (Scotland) Act 2005.</w:t>
      </w:r>
    </w:p>
    <w:p w14:paraId="5043CB0F" w14:textId="77777777" w:rsidR="00C87651" w:rsidRDefault="00C87651">
      <w:pPr>
        <w:pStyle w:val="BodyText"/>
        <w:spacing w:before="4"/>
        <w:rPr>
          <w:sz w:val="21"/>
        </w:rPr>
      </w:pPr>
    </w:p>
    <w:p w14:paraId="6340D2CF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6"/>
        <w:jc w:val="both"/>
        <w:rPr>
          <w:sz w:val="24"/>
        </w:rPr>
      </w:pP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-15"/>
          <w:sz w:val="24"/>
        </w:rPr>
        <w:t xml:space="preserve"> </w:t>
      </w:r>
      <w:r>
        <w:rPr>
          <w:sz w:val="24"/>
        </w:rPr>
        <w:t>no-one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unless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he/she is </w:t>
      </w:r>
      <w:r>
        <w:rPr>
          <w:sz w:val="24"/>
        </w:rPr>
        <w:t xml:space="preserve">also a charity trustee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07459315" w14:textId="77777777" w:rsidR="00C87651" w:rsidRDefault="00C87651">
      <w:pPr>
        <w:pStyle w:val="BodyText"/>
        <w:spacing w:before="10"/>
        <w:rPr>
          <w:sz w:val="20"/>
        </w:rPr>
      </w:pPr>
    </w:p>
    <w:p w14:paraId="3368255C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9"/>
        <w:jc w:val="both"/>
        <w:rPr>
          <w:sz w:val="24"/>
        </w:rPr>
      </w:pPr>
      <w:r>
        <w:rPr>
          <w:sz w:val="24"/>
        </w:rPr>
        <w:t>The Charities and Trustee Investment (Scotland) Act 2005 requires certain decisions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taken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charity</w:t>
      </w:r>
      <w:r>
        <w:rPr>
          <w:spacing w:val="-9"/>
          <w:sz w:val="24"/>
        </w:rPr>
        <w:t xml:space="preserve"> </w:t>
      </w:r>
      <w:r>
        <w:rPr>
          <w:sz w:val="24"/>
        </w:rPr>
        <w:t>trustees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capacity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.</w:t>
      </w:r>
    </w:p>
    <w:p w14:paraId="6537F28F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38FE4F9B" w14:textId="77777777" w:rsidR="00C87651" w:rsidRDefault="006F604F">
      <w:pPr>
        <w:pStyle w:val="Heading1"/>
      </w:pPr>
      <w:r>
        <w:rPr>
          <w:spacing w:val="-2"/>
        </w:rPr>
        <w:lastRenderedPageBreak/>
        <w:t>BOARD</w:t>
      </w:r>
    </w:p>
    <w:p w14:paraId="6DFB9E20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6747C078" w14:textId="77777777" w:rsidR="00C87651" w:rsidRDefault="006F604F">
      <w:pPr>
        <w:pStyle w:val="Heading2"/>
      </w:pP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charit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trustees</w:t>
      </w:r>
    </w:p>
    <w:p w14:paraId="70DF9E56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3CB4C62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maximum number</w:t>
      </w:r>
      <w:r>
        <w:rPr>
          <w:spacing w:val="-9"/>
          <w:sz w:val="24"/>
        </w:rPr>
        <w:t xml:space="preserve"> </w:t>
      </w:r>
      <w:r>
        <w:rPr>
          <w:sz w:val="24"/>
        </w:rPr>
        <w:t>of charity trustees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5"/>
          <w:sz w:val="24"/>
        </w:rPr>
        <w:t>12.</w:t>
      </w:r>
    </w:p>
    <w:p w14:paraId="44E871BC" w14:textId="77777777" w:rsidR="00C87651" w:rsidRDefault="00C87651">
      <w:pPr>
        <w:pStyle w:val="BodyText"/>
        <w:spacing w:before="9"/>
        <w:rPr>
          <w:sz w:val="20"/>
        </w:rPr>
      </w:pPr>
    </w:p>
    <w:p w14:paraId="46C28C4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charity trustees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5"/>
          <w:sz w:val="24"/>
        </w:rPr>
        <w:t>8.</w:t>
      </w:r>
    </w:p>
    <w:p w14:paraId="144A5D23" w14:textId="77777777" w:rsidR="00C87651" w:rsidRDefault="00C87651">
      <w:pPr>
        <w:pStyle w:val="BodyText"/>
        <w:spacing w:before="9"/>
        <w:rPr>
          <w:sz w:val="20"/>
        </w:rPr>
      </w:pPr>
    </w:p>
    <w:p w14:paraId="47C5F9D3" w14:textId="77777777" w:rsidR="00C87651" w:rsidRDefault="006F604F">
      <w:pPr>
        <w:pStyle w:val="Heading2"/>
        <w:spacing w:before="1"/>
      </w:pPr>
      <w:r>
        <w:rPr>
          <w:spacing w:val="-2"/>
        </w:rPr>
        <w:t>Eligibility</w:t>
      </w:r>
    </w:p>
    <w:p w14:paraId="738610EB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6FB73EC2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5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38"/>
          <w:sz w:val="24"/>
        </w:rPr>
        <w:t xml:space="preserve"> </w:t>
      </w:r>
      <w:r>
        <w:rPr>
          <w:sz w:val="24"/>
        </w:rPr>
        <w:t>he/she is: -</w:t>
      </w:r>
    </w:p>
    <w:p w14:paraId="637805D2" w14:textId="77777777" w:rsidR="00C87651" w:rsidRDefault="00C87651">
      <w:pPr>
        <w:pStyle w:val="BodyText"/>
        <w:spacing w:before="10"/>
        <w:rPr>
          <w:sz w:val="20"/>
        </w:rPr>
      </w:pPr>
    </w:p>
    <w:p w14:paraId="300BB53D" w14:textId="77777777" w:rsidR="00C87651" w:rsidRPr="00C7233E" w:rsidRDefault="7456C0FB" w:rsidP="7456C0FB">
      <w:pPr>
        <w:pStyle w:val="ListParagraph"/>
        <w:numPr>
          <w:ilvl w:val="1"/>
          <w:numId w:val="1"/>
        </w:numPr>
        <w:tabs>
          <w:tab w:val="left" w:pos="1768"/>
        </w:tabs>
        <w:ind w:right="1019"/>
        <w:jc w:val="both"/>
        <w:rPr>
          <w:sz w:val="24"/>
          <w:szCs w:val="24"/>
        </w:rPr>
      </w:pPr>
      <w:r w:rsidRPr="00C7233E">
        <w:rPr>
          <w:sz w:val="24"/>
          <w:szCs w:val="24"/>
        </w:rPr>
        <w:t>disqualified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from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being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a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charity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trustee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under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the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Charities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and</w:t>
      </w:r>
      <w:r w:rsidRPr="00C7233E">
        <w:rPr>
          <w:spacing w:val="-15"/>
          <w:sz w:val="24"/>
          <w:szCs w:val="24"/>
        </w:rPr>
        <w:t xml:space="preserve"> </w:t>
      </w:r>
      <w:r w:rsidRPr="00C7233E">
        <w:rPr>
          <w:sz w:val="24"/>
          <w:szCs w:val="24"/>
        </w:rPr>
        <w:t>Trustee Investment (Scotland) Act 2005; or</w:t>
      </w:r>
    </w:p>
    <w:p w14:paraId="463F29E8" w14:textId="77777777" w:rsidR="00C87651" w:rsidRDefault="00C87651">
      <w:pPr>
        <w:pStyle w:val="BodyText"/>
        <w:spacing w:before="3"/>
        <w:rPr>
          <w:sz w:val="21"/>
        </w:rPr>
      </w:pPr>
    </w:p>
    <w:p w14:paraId="480C60B8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hanging="710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;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3B7B4B86" w14:textId="77777777" w:rsidR="00C87651" w:rsidRDefault="00C87651">
      <w:pPr>
        <w:pStyle w:val="BodyText"/>
      </w:pPr>
    </w:p>
    <w:p w14:paraId="3F982816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(non-Trustee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related).</w:t>
      </w:r>
    </w:p>
    <w:p w14:paraId="3A0FF5F2" w14:textId="77777777" w:rsidR="00C87651" w:rsidRDefault="00C87651">
      <w:pPr>
        <w:pStyle w:val="BodyText"/>
        <w:spacing w:before="10"/>
        <w:rPr>
          <w:sz w:val="20"/>
        </w:rPr>
      </w:pPr>
    </w:p>
    <w:p w14:paraId="1D1638CC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line="242" w:lineRule="auto"/>
        <w:ind w:right="1019"/>
        <w:jc w:val="both"/>
        <w:rPr>
          <w:sz w:val="24"/>
        </w:rPr>
      </w:pPr>
      <w:r>
        <w:rPr>
          <w:sz w:val="24"/>
        </w:rPr>
        <w:t xml:space="preserve">The board shall be guided by a sub-committee in relation to the selection of </w:t>
      </w:r>
      <w:r>
        <w:rPr>
          <w:sz w:val="24"/>
        </w:rPr>
        <w:t>appropriate individuals for appointment as charity trustees.</w:t>
      </w:r>
    </w:p>
    <w:p w14:paraId="5630AD66" w14:textId="77777777" w:rsidR="00C87651" w:rsidRDefault="00C87651">
      <w:pPr>
        <w:pStyle w:val="BodyText"/>
        <w:rPr>
          <w:sz w:val="26"/>
        </w:rPr>
      </w:pPr>
    </w:p>
    <w:p w14:paraId="2CD49352" w14:textId="77777777" w:rsidR="00C87651" w:rsidRDefault="006F604F">
      <w:pPr>
        <w:pStyle w:val="Heading2"/>
        <w:spacing w:before="173"/>
      </w:pPr>
      <w:r>
        <w:rPr>
          <w:spacing w:val="-2"/>
        </w:rPr>
        <w:t>Appointment/retiral</w:t>
      </w:r>
    </w:p>
    <w:p w14:paraId="61829076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7638083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3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appoint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charity</w:t>
      </w:r>
      <w:r>
        <w:rPr>
          <w:spacing w:val="38"/>
          <w:sz w:val="24"/>
        </w:rPr>
        <w:t xml:space="preserve"> </w:t>
      </w:r>
      <w:r>
        <w:rPr>
          <w:sz w:val="24"/>
        </w:rPr>
        <w:t>trustee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way of a resolution passed by majority vote at a board meeting.</w:t>
      </w:r>
    </w:p>
    <w:p w14:paraId="2BA226A1" w14:textId="77777777" w:rsidR="00C87651" w:rsidRDefault="00C87651">
      <w:pPr>
        <w:pStyle w:val="BodyText"/>
        <w:spacing w:before="10"/>
        <w:rPr>
          <w:sz w:val="20"/>
        </w:rPr>
      </w:pPr>
    </w:p>
    <w:p w14:paraId="4CC4E9D9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1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 xml:space="preserve">At the conclusion of each AGM </w:t>
      </w:r>
      <w:r>
        <w:rPr>
          <w:sz w:val="24"/>
        </w:rPr>
        <w:t>(see clause 59), any charity trustee who has served for a term of three years since he/she was last appointed/re-appointed will</w:t>
      </w:r>
      <w:r>
        <w:rPr>
          <w:spacing w:val="-6"/>
          <w:sz w:val="24"/>
        </w:rPr>
        <w:t xml:space="preserve"> </w:t>
      </w:r>
      <w:r>
        <w:rPr>
          <w:sz w:val="24"/>
        </w:rPr>
        <w:t>vacate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then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eligible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re-appointment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17 at the next board meeting.</w:t>
      </w:r>
    </w:p>
    <w:p w14:paraId="17AD93B2" w14:textId="77777777" w:rsidR="00C87651" w:rsidRDefault="00C87651">
      <w:pPr>
        <w:pStyle w:val="BodyText"/>
        <w:spacing w:before="10"/>
        <w:rPr>
          <w:sz w:val="20"/>
        </w:rPr>
      </w:pPr>
    </w:p>
    <w:p w14:paraId="08CE4005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purposes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cla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18:</w:t>
      </w:r>
    </w:p>
    <w:p w14:paraId="0DE4B5B7" w14:textId="77777777" w:rsidR="00C87651" w:rsidRDefault="00C87651">
      <w:pPr>
        <w:pStyle w:val="BodyText"/>
        <w:spacing w:before="9"/>
        <w:rPr>
          <w:sz w:val="20"/>
        </w:rPr>
      </w:pPr>
    </w:p>
    <w:p w14:paraId="7FA8058E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0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appointment/re-appointment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charity trustee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AGM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next</w:t>
      </w:r>
      <w:r>
        <w:rPr>
          <w:spacing w:val="-11"/>
          <w:sz w:val="24"/>
        </w:rPr>
        <w:t xml:space="preserve"> </w:t>
      </w:r>
      <w:r>
        <w:rPr>
          <w:sz w:val="24"/>
        </w:rPr>
        <w:t>follows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deemed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period of</w:t>
      </w:r>
      <w:r>
        <w:rPr>
          <w:spacing w:val="-10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8"/>
          <w:sz w:val="24"/>
        </w:rPr>
        <w:t xml:space="preserve"> </w:t>
      </w:r>
      <w:r>
        <w:rPr>
          <w:sz w:val="24"/>
        </w:rPr>
        <w:t>(unless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0"/>
          <w:sz w:val="24"/>
        </w:rPr>
        <w:t xml:space="preserve"> </w:t>
      </w:r>
      <w:r>
        <w:rPr>
          <w:sz w:val="24"/>
        </w:rPr>
        <w:t>six</w:t>
      </w:r>
      <w:r>
        <w:rPr>
          <w:spacing w:val="-9"/>
          <w:sz w:val="24"/>
        </w:rPr>
        <w:t xml:space="preserve"> </w:t>
      </w:r>
      <w:r>
        <w:rPr>
          <w:sz w:val="24"/>
        </w:rPr>
        <w:t>months’</w:t>
      </w:r>
      <w:r>
        <w:rPr>
          <w:spacing w:val="-8"/>
          <w:sz w:val="24"/>
        </w:rPr>
        <w:t xml:space="preserve"> </w:t>
      </w:r>
      <w:r>
        <w:rPr>
          <w:sz w:val="24"/>
        </w:rPr>
        <w:t>duration,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case it shall be </w:t>
      </w:r>
      <w:r>
        <w:rPr>
          <w:sz w:val="24"/>
        </w:rPr>
        <w:t>disregarded);</w:t>
      </w:r>
    </w:p>
    <w:p w14:paraId="66204FF1" w14:textId="77777777" w:rsidR="00C87651" w:rsidRDefault="00C87651">
      <w:pPr>
        <w:pStyle w:val="BodyText"/>
        <w:spacing w:before="10"/>
        <w:rPr>
          <w:sz w:val="20"/>
        </w:rPr>
      </w:pPr>
    </w:p>
    <w:p w14:paraId="7885BDB1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30" w:hanging="720"/>
        <w:jc w:val="both"/>
        <w:rPr>
          <w:sz w:val="24"/>
        </w:rPr>
      </w:pPr>
      <w:r>
        <w:rPr>
          <w:sz w:val="24"/>
        </w:rPr>
        <w:t>the period between one AGM and the next shall be deemed to be a period of one year;</w:t>
      </w:r>
    </w:p>
    <w:p w14:paraId="2DBF0D7D" w14:textId="77777777" w:rsidR="00C87651" w:rsidRDefault="00C87651">
      <w:pPr>
        <w:pStyle w:val="BodyText"/>
        <w:spacing w:before="1"/>
        <w:rPr>
          <w:sz w:val="21"/>
        </w:rPr>
      </w:pPr>
    </w:p>
    <w:p w14:paraId="254C5614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16" w:hanging="720"/>
        <w:jc w:val="both"/>
        <w:rPr>
          <w:sz w:val="24"/>
        </w:rPr>
      </w:pPr>
      <w:r>
        <w:rPr>
          <w:sz w:val="24"/>
        </w:rPr>
        <w:t>if a person ceases to be a charity trustee and is then re-appointed as a charity</w:t>
      </w:r>
      <w:r>
        <w:rPr>
          <w:spacing w:val="-6"/>
          <w:sz w:val="24"/>
        </w:rPr>
        <w:t xml:space="preserve"> </w:t>
      </w:r>
      <w:r>
        <w:rPr>
          <w:sz w:val="24"/>
        </w:rPr>
        <w:t>trustee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six</w:t>
      </w:r>
      <w:r>
        <w:rPr>
          <w:spacing w:val="-7"/>
          <w:sz w:val="24"/>
        </w:rPr>
        <w:t xml:space="preserve"> </w:t>
      </w:r>
      <w:r>
        <w:rPr>
          <w:sz w:val="24"/>
        </w:rPr>
        <w:t>months,</w:t>
      </w:r>
      <w:r>
        <w:rPr>
          <w:spacing w:val="-7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deemed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have </w:t>
      </w:r>
      <w:r>
        <w:rPr>
          <w:sz w:val="24"/>
        </w:rPr>
        <w:t>held office as a charity trustee continuously.</w:t>
      </w:r>
    </w:p>
    <w:p w14:paraId="6B62F1B3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4B560B29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70"/>
        <w:ind w:right="102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charity trustee</w:t>
      </w:r>
      <w:r>
        <w:rPr>
          <w:spacing w:val="-1"/>
          <w:sz w:val="24"/>
        </w:rPr>
        <w:t xml:space="preserve"> </w:t>
      </w:r>
      <w:r>
        <w:rPr>
          <w:sz w:val="24"/>
        </w:rPr>
        <w:t>vacating office at the conclusion of an AGM will be</w:t>
      </w:r>
      <w:r>
        <w:rPr>
          <w:spacing w:val="-3"/>
          <w:sz w:val="24"/>
        </w:rPr>
        <w:t xml:space="preserve"> </w:t>
      </w:r>
      <w:r>
        <w:rPr>
          <w:sz w:val="24"/>
        </w:rPr>
        <w:t>deemed to have been re-elected at the board meeting which next follows unless</w:t>
      </w:r>
    </w:p>
    <w:p w14:paraId="02F2C34E" w14:textId="77777777" w:rsidR="00C87651" w:rsidRDefault="00C87651">
      <w:pPr>
        <w:pStyle w:val="BodyText"/>
        <w:spacing w:before="10"/>
        <w:rPr>
          <w:sz w:val="20"/>
        </w:rPr>
      </w:pPr>
    </w:p>
    <w:p w14:paraId="51FD780F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16" w:hanging="720"/>
        <w:jc w:val="both"/>
        <w:rPr>
          <w:sz w:val="24"/>
        </w:rPr>
      </w:pPr>
      <w:r>
        <w:rPr>
          <w:sz w:val="24"/>
        </w:rPr>
        <w:t xml:space="preserve">he/she advises the board that he/she does not wish to be re-appointed; </w:t>
      </w:r>
      <w:r>
        <w:rPr>
          <w:spacing w:val="-6"/>
          <w:sz w:val="24"/>
        </w:rPr>
        <w:t>or</w:t>
      </w:r>
    </w:p>
    <w:p w14:paraId="680A4E5D" w14:textId="77777777" w:rsidR="00C87651" w:rsidRDefault="00C87651">
      <w:pPr>
        <w:pStyle w:val="BodyText"/>
        <w:spacing w:before="9"/>
        <w:rPr>
          <w:sz w:val="20"/>
        </w:rPr>
      </w:pPr>
    </w:p>
    <w:p w14:paraId="2218BFD8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19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re-appointment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charity</w:t>
      </w:r>
      <w:r>
        <w:rPr>
          <w:spacing w:val="-4"/>
          <w:sz w:val="24"/>
        </w:rPr>
        <w:t xml:space="preserve"> </w:t>
      </w:r>
      <w:r>
        <w:rPr>
          <w:sz w:val="24"/>
        </w:rPr>
        <w:t>trustee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put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board meeting and was not carried.</w:t>
      </w:r>
    </w:p>
    <w:p w14:paraId="19219836" w14:textId="77777777" w:rsidR="00C87651" w:rsidRDefault="00C87651">
      <w:pPr>
        <w:pStyle w:val="BodyText"/>
        <w:spacing w:before="9"/>
        <w:rPr>
          <w:sz w:val="20"/>
        </w:rPr>
      </w:pPr>
    </w:p>
    <w:p w14:paraId="7F6D8F1B" w14:textId="7BF656BB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6"/>
        <w:jc w:val="both"/>
        <w:rPr>
          <w:sz w:val="24"/>
        </w:rPr>
      </w:pPr>
      <w:r>
        <w:rPr>
          <w:sz w:val="24"/>
        </w:rPr>
        <w:t>A charity trustee who, as at the annual general meeting when he/she re</w:t>
      </w:r>
      <w:r>
        <w:rPr>
          <w:sz w:val="24"/>
        </w:rPr>
        <w:t>tires from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charity</w:t>
      </w:r>
      <w:r>
        <w:rPr>
          <w:spacing w:val="-14"/>
          <w:sz w:val="24"/>
        </w:rPr>
        <w:t xml:space="preserve"> </w:t>
      </w:r>
      <w:r>
        <w:rPr>
          <w:sz w:val="24"/>
        </w:rPr>
        <w:t>trustee</w:t>
      </w:r>
      <w:r>
        <w:rPr>
          <w:spacing w:val="-15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clause</w:t>
      </w:r>
      <w:r>
        <w:rPr>
          <w:spacing w:val="-13"/>
          <w:sz w:val="24"/>
        </w:rPr>
        <w:t xml:space="preserve"> </w:t>
      </w:r>
      <w:hyperlink w:anchor="_bookmark0" w:history="1">
        <w:r>
          <w:rPr>
            <w:sz w:val="24"/>
          </w:rPr>
          <w:t>18,</w:t>
        </w:r>
      </w:hyperlink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held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continuous period of six years 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shall not be eligible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(except as otherwise provided in article </w:t>
      </w:r>
      <w:r w:rsidR="00403012">
        <w:rPr>
          <w:sz w:val="24"/>
        </w:rPr>
        <w:t>22</w:t>
      </w:r>
      <w:r>
        <w:rPr>
          <w:sz w:val="24"/>
        </w:rPr>
        <w:t>) for re-election as a charity trustee.</w:t>
      </w:r>
    </w:p>
    <w:p w14:paraId="296FEF7D" w14:textId="77777777" w:rsidR="00C87651" w:rsidRDefault="00C87651">
      <w:pPr>
        <w:pStyle w:val="BodyText"/>
        <w:spacing w:before="3"/>
        <w:rPr>
          <w:sz w:val="21"/>
        </w:rPr>
      </w:pPr>
    </w:p>
    <w:p w14:paraId="32F62F6D" w14:textId="3CDBEFDF" w:rsidR="00C87651" w:rsidRPr="00C7233E" w:rsidRDefault="7456C0FB" w:rsidP="7456C0FB">
      <w:pPr>
        <w:pStyle w:val="ListParagraph"/>
        <w:numPr>
          <w:ilvl w:val="0"/>
          <w:numId w:val="1"/>
        </w:numPr>
        <w:tabs>
          <w:tab w:val="left" w:pos="1036"/>
        </w:tabs>
        <w:ind w:right="1009"/>
        <w:jc w:val="both"/>
        <w:rPr>
          <w:sz w:val="24"/>
          <w:szCs w:val="24"/>
        </w:rPr>
      </w:pPr>
      <w:r w:rsidRPr="7456C0FB">
        <w:rPr>
          <w:sz w:val="24"/>
          <w:szCs w:val="24"/>
        </w:rPr>
        <w:t xml:space="preserve">The board shall have discretion to relax the provisions of clause </w:t>
      </w:r>
      <w:r w:rsidRPr="7456C0FB">
        <w:t xml:space="preserve">21 </w:t>
      </w:r>
      <w:r w:rsidRPr="7456C0FB">
        <w:rPr>
          <w:sz w:val="24"/>
          <w:szCs w:val="24"/>
        </w:rPr>
        <w:t xml:space="preserve">in exceptional </w:t>
      </w:r>
      <w:r w:rsidRPr="00C7233E">
        <w:rPr>
          <w:sz w:val="24"/>
          <w:szCs w:val="24"/>
        </w:rPr>
        <w:t>circumstances</w:t>
      </w:r>
      <w:r w:rsidR="00403012">
        <w:rPr>
          <w:sz w:val="24"/>
          <w:szCs w:val="24"/>
        </w:rPr>
        <w:t xml:space="preserve"> </w:t>
      </w:r>
      <w:r w:rsidRPr="00C7233E">
        <w:rPr>
          <w:sz w:val="24"/>
          <w:szCs w:val="24"/>
        </w:rPr>
        <w:t>if it considers it appropriate to do so.</w:t>
      </w:r>
    </w:p>
    <w:p w14:paraId="7194DBDC" w14:textId="77777777" w:rsidR="00C87651" w:rsidRDefault="00C87651">
      <w:pPr>
        <w:pStyle w:val="BodyText"/>
        <w:spacing w:before="11"/>
        <w:rPr>
          <w:sz w:val="20"/>
        </w:rPr>
      </w:pPr>
    </w:p>
    <w:p w14:paraId="5EBF5555" w14:textId="77777777" w:rsidR="00C87651" w:rsidRDefault="006F604F">
      <w:pPr>
        <w:pStyle w:val="Heading2"/>
      </w:pPr>
      <w: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office</w:t>
      </w:r>
    </w:p>
    <w:p w14:paraId="769D0D3C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46E532C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charity</w:t>
      </w:r>
      <w:r>
        <w:rPr>
          <w:spacing w:val="-6"/>
          <w:sz w:val="24"/>
        </w:rPr>
        <w:t xml:space="preserve"> </w:t>
      </w:r>
      <w:r>
        <w:rPr>
          <w:sz w:val="24"/>
        </w:rPr>
        <w:t>trustee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cease</w:t>
      </w:r>
      <w:r>
        <w:rPr>
          <w:spacing w:val="-9"/>
          <w:sz w:val="24"/>
        </w:rPr>
        <w:t xml:space="preserve"> </w:t>
      </w:r>
      <w:r>
        <w:rPr>
          <w:sz w:val="24"/>
        </w:rPr>
        <w:t>to hold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12"/>
          <w:sz w:val="24"/>
        </w:rPr>
        <w:t xml:space="preserve"> </w:t>
      </w:r>
      <w:r>
        <w:rPr>
          <w:sz w:val="24"/>
        </w:rPr>
        <w:t>if: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54CD245A" w14:textId="77777777" w:rsidR="00C87651" w:rsidRDefault="00C87651">
      <w:pPr>
        <w:pStyle w:val="BodyText"/>
        <w:spacing w:before="10"/>
        <w:rPr>
          <w:sz w:val="20"/>
        </w:rPr>
      </w:pPr>
    </w:p>
    <w:p w14:paraId="3C17FA44" w14:textId="77777777" w:rsidR="00C87651" w:rsidRPr="00C7233E" w:rsidRDefault="7456C0FB" w:rsidP="7456C0FB">
      <w:pPr>
        <w:pStyle w:val="ListParagraph"/>
        <w:numPr>
          <w:ilvl w:val="1"/>
          <w:numId w:val="1"/>
        </w:numPr>
        <w:tabs>
          <w:tab w:val="left" w:pos="1768"/>
        </w:tabs>
        <w:ind w:right="1033"/>
        <w:jc w:val="both"/>
        <w:rPr>
          <w:sz w:val="24"/>
          <w:szCs w:val="24"/>
        </w:rPr>
      </w:pPr>
      <w:r w:rsidRPr="00C7233E">
        <w:rPr>
          <w:sz w:val="24"/>
          <w:szCs w:val="24"/>
        </w:rPr>
        <w:t>he/she becomes disqualified from being a charity trustee under the Charities and Trustee Investment (Scotland) Act 2005;</w:t>
      </w:r>
    </w:p>
    <w:p w14:paraId="1231BE67" w14:textId="77777777" w:rsidR="00C87651" w:rsidRDefault="00C87651">
      <w:pPr>
        <w:pStyle w:val="BodyText"/>
        <w:spacing w:before="10"/>
        <w:rPr>
          <w:sz w:val="20"/>
        </w:rPr>
      </w:pPr>
    </w:p>
    <w:p w14:paraId="15FF7391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18"/>
        <w:jc w:val="both"/>
        <w:rPr>
          <w:sz w:val="24"/>
        </w:rPr>
      </w:pPr>
      <w:r>
        <w:rPr>
          <w:sz w:val="24"/>
        </w:rPr>
        <w:t>he/she becomes incapable for medical reasons of carrying out his/her duties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charity</w:t>
      </w:r>
      <w:r>
        <w:rPr>
          <w:spacing w:val="-12"/>
          <w:sz w:val="24"/>
        </w:rPr>
        <w:t xml:space="preserve"> </w:t>
      </w:r>
      <w:r>
        <w:rPr>
          <w:sz w:val="24"/>
        </w:rPr>
        <w:t>trustee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continued</w:t>
      </w:r>
      <w:r>
        <w:rPr>
          <w:spacing w:val="-11"/>
          <w:sz w:val="24"/>
        </w:rPr>
        <w:t xml:space="preserve"> </w:t>
      </w:r>
      <w:r>
        <w:rPr>
          <w:sz w:val="24"/>
        </w:rPr>
        <w:t>(or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expected to continue) for a period of more than six months;</w:t>
      </w:r>
    </w:p>
    <w:p w14:paraId="36FEB5B0" w14:textId="77777777" w:rsidR="00C87651" w:rsidRDefault="00C87651">
      <w:pPr>
        <w:pStyle w:val="BodyText"/>
        <w:spacing w:before="7"/>
        <w:rPr>
          <w:sz w:val="20"/>
        </w:rPr>
      </w:pPr>
    </w:p>
    <w:p w14:paraId="71D8E616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hanging="710"/>
        <w:rPr>
          <w:sz w:val="24"/>
        </w:rPr>
      </w:pPr>
      <w:r>
        <w:rPr>
          <w:sz w:val="24"/>
        </w:rPr>
        <w:t>he/she</w:t>
      </w:r>
      <w:r>
        <w:rPr>
          <w:spacing w:val="-4"/>
          <w:sz w:val="24"/>
        </w:rPr>
        <w:t xml:space="preserve"> </w:t>
      </w:r>
      <w:r>
        <w:rPr>
          <w:sz w:val="24"/>
        </w:rPr>
        <w:t>becomes 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;</w:t>
      </w:r>
    </w:p>
    <w:p w14:paraId="30D7AA69" w14:textId="77777777" w:rsidR="00C87651" w:rsidRDefault="00C87651">
      <w:pPr>
        <w:pStyle w:val="BodyText"/>
        <w:spacing w:before="1"/>
        <w:rPr>
          <w:sz w:val="21"/>
        </w:rPr>
      </w:pPr>
    </w:p>
    <w:p w14:paraId="6BC85F08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sz w:val="24"/>
        </w:rPr>
      </w:pPr>
      <w:r>
        <w:rPr>
          <w:sz w:val="24"/>
        </w:rPr>
        <w:t>he/she</w:t>
      </w:r>
      <w:r>
        <w:rPr>
          <w:spacing w:val="-17"/>
          <w:sz w:val="24"/>
        </w:rPr>
        <w:t xml:space="preserve"> </w:t>
      </w:r>
      <w:r>
        <w:rPr>
          <w:sz w:val="24"/>
        </w:rPr>
        <w:t>gives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resignation,</w:t>
      </w:r>
      <w:r>
        <w:rPr>
          <w:spacing w:val="-12"/>
          <w:sz w:val="24"/>
        </w:rPr>
        <w:t xml:space="preserve"> </w:t>
      </w:r>
      <w:r>
        <w:rPr>
          <w:sz w:val="24"/>
        </w:rPr>
        <w:t>signed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him/her;</w:t>
      </w:r>
    </w:p>
    <w:p w14:paraId="7196D064" w14:textId="77777777" w:rsidR="00C87651" w:rsidRDefault="00C87651">
      <w:pPr>
        <w:pStyle w:val="BodyText"/>
        <w:spacing w:before="10"/>
        <w:rPr>
          <w:sz w:val="20"/>
        </w:rPr>
      </w:pPr>
    </w:p>
    <w:p w14:paraId="398C4622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11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absent</w:t>
      </w:r>
      <w:r>
        <w:rPr>
          <w:spacing w:val="-10"/>
          <w:sz w:val="24"/>
        </w:rPr>
        <w:t xml:space="preserve"> </w:t>
      </w:r>
      <w:r>
        <w:rPr>
          <w:sz w:val="24"/>
        </w:rPr>
        <w:t>(without</w:t>
      </w:r>
      <w:r>
        <w:rPr>
          <w:spacing w:val="-10"/>
          <w:sz w:val="24"/>
        </w:rPr>
        <w:t xml:space="preserve"> </w:t>
      </w:r>
      <w:r>
        <w:rPr>
          <w:sz w:val="24"/>
        </w:rPr>
        <w:t>good</w:t>
      </w:r>
      <w:r>
        <w:rPr>
          <w:spacing w:val="-10"/>
          <w:sz w:val="24"/>
        </w:rPr>
        <w:t xml:space="preserve"> </w:t>
      </w:r>
      <w:r>
        <w:rPr>
          <w:sz w:val="24"/>
        </w:rPr>
        <w:t>reason,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opinion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board)</w:t>
      </w:r>
      <w:r>
        <w:rPr>
          <w:spacing w:val="-15"/>
          <w:sz w:val="24"/>
        </w:rPr>
        <w:t xml:space="preserve"> </w:t>
      </w:r>
      <w:r>
        <w:rPr>
          <w:sz w:val="24"/>
        </w:rPr>
        <w:t>from more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5"/>
          <w:sz w:val="24"/>
        </w:rPr>
        <w:t xml:space="preserve"> </w:t>
      </w:r>
      <w:r>
        <w:rPr>
          <w:sz w:val="24"/>
        </w:rPr>
        <w:t>meetings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 resolves to remove him/her from office;</w:t>
      </w:r>
    </w:p>
    <w:p w14:paraId="34FF1C98" w14:textId="77777777" w:rsidR="00C87651" w:rsidRDefault="00C87651">
      <w:pPr>
        <w:pStyle w:val="BodyText"/>
        <w:spacing w:before="1"/>
        <w:rPr>
          <w:sz w:val="21"/>
        </w:rPr>
      </w:pPr>
    </w:p>
    <w:p w14:paraId="63725E6E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1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removed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grounds that he/she is considered to have committed a material breach of the code of conduct for charity trustees (as referred to in</w:t>
      </w:r>
      <w:r>
        <w:rPr>
          <w:spacing w:val="40"/>
          <w:sz w:val="24"/>
        </w:rPr>
        <w:t xml:space="preserve"> </w:t>
      </w:r>
      <w:r>
        <w:rPr>
          <w:sz w:val="24"/>
        </w:rPr>
        <w:t>clause</w:t>
      </w:r>
      <w:r>
        <w:rPr>
          <w:spacing w:val="40"/>
          <w:sz w:val="24"/>
        </w:rPr>
        <w:t xml:space="preserve"> </w:t>
      </w:r>
      <w:r>
        <w:rPr>
          <w:sz w:val="24"/>
        </w:rPr>
        <w:t>40);</w:t>
      </w:r>
    </w:p>
    <w:p w14:paraId="6D072C0D" w14:textId="77777777" w:rsidR="00C87651" w:rsidRDefault="00C87651">
      <w:pPr>
        <w:pStyle w:val="BodyText"/>
        <w:spacing w:before="10"/>
        <w:rPr>
          <w:sz w:val="20"/>
        </w:rPr>
      </w:pPr>
    </w:p>
    <w:p w14:paraId="2E40F881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15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removed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grounds that</w:t>
      </w:r>
      <w:r>
        <w:rPr>
          <w:spacing w:val="-5"/>
          <w:sz w:val="24"/>
        </w:rPr>
        <w:t xml:space="preserve"> </w:t>
      </w:r>
      <w:r>
        <w:rPr>
          <w:sz w:val="24"/>
        </w:rPr>
        <w:t>he/she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persistent</w:t>
      </w:r>
      <w:r>
        <w:rPr>
          <w:spacing w:val="-2"/>
          <w:sz w:val="24"/>
        </w:rPr>
        <w:t xml:space="preserve"> </w:t>
      </w:r>
      <w:r>
        <w:rPr>
          <w:sz w:val="24"/>
        </w:rPr>
        <w:t>breach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his/her duties under section 66(1) or (2) of the Charities and Trustee Investment </w:t>
      </w:r>
      <w:r>
        <w:rPr>
          <w:sz w:val="24"/>
        </w:rPr>
        <w:t>(Scotland) Act 2005; or</w:t>
      </w:r>
    </w:p>
    <w:p w14:paraId="48A21919" w14:textId="77777777" w:rsidR="00C87651" w:rsidRDefault="00C87651">
      <w:pPr>
        <w:pStyle w:val="BodyText"/>
        <w:spacing w:before="11"/>
        <w:rPr>
          <w:sz w:val="20"/>
        </w:rPr>
      </w:pPr>
    </w:p>
    <w:p w14:paraId="281C8B1C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paragraph 23.6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23.7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valid only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if: </w:t>
      </w:r>
      <w:r>
        <w:rPr>
          <w:spacing w:val="-10"/>
          <w:sz w:val="24"/>
        </w:rPr>
        <w:t>-</w:t>
      </w:r>
    </w:p>
    <w:p w14:paraId="6BD18F9B" w14:textId="77777777" w:rsidR="00C87651" w:rsidRDefault="00C87651">
      <w:pPr>
        <w:pStyle w:val="BodyText"/>
        <w:spacing w:before="10"/>
        <w:rPr>
          <w:sz w:val="20"/>
        </w:rPr>
      </w:pPr>
    </w:p>
    <w:p w14:paraId="63B401D9" w14:textId="77777777" w:rsidR="00C87651" w:rsidRPr="00C7233E" w:rsidRDefault="7456C0FB" w:rsidP="7456C0FB">
      <w:pPr>
        <w:pStyle w:val="ListParagraph"/>
        <w:numPr>
          <w:ilvl w:val="1"/>
          <w:numId w:val="1"/>
        </w:numPr>
        <w:tabs>
          <w:tab w:val="left" w:pos="1768"/>
        </w:tabs>
        <w:ind w:right="1018" w:hanging="720"/>
        <w:jc w:val="both"/>
        <w:rPr>
          <w:sz w:val="24"/>
          <w:szCs w:val="24"/>
        </w:rPr>
      </w:pPr>
      <w:r w:rsidRPr="00C7233E">
        <w:rPr>
          <w:sz w:val="24"/>
          <w:szCs w:val="24"/>
        </w:rPr>
        <w:t>the charity trustee who is the subject of the resolution is given reasonable prior written notice of the grounds upon which the resolution for his/her removal is to be proposed;</w:t>
      </w:r>
    </w:p>
    <w:p w14:paraId="238601FE" w14:textId="77777777" w:rsidR="00C87651" w:rsidRDefault="00C87651" w:rsidP="7456C0FB">
      <w:pPr>
        <w:jc w:val="both"/>
        <w:rPr>
          <w:sz w:val="24"/>
          <w:szCs w:val="24"/>
          <w:highlight w:val="yellow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0DA7FBE7" w14:textId="77777777" w:rsidR="00C87651" w:rsidRPr="00C7233E" w:rsidRDefault="7456C0FB" w:rsidP="7456C0FB">
      <w:pPr>
        <w:pStyle w:val="ListParagraph"/>
        <w:numPr>
          <w:ilvl w:val="1"/>
          <w:numId w:val="1"/>
        </w:numPr>
        <w:tabs>
          <w:tab w:val="left" w:pos="1768"/>
        </w:tabs>
        <w:spacing w:before="70"/>
        <w:ind w:right="1014" w:hanging="720"/>
        <w:jc w:val="both"/>
        <w:rPr>
          <w:sz w:val="24"/>
          <w:szCs w:val="24"/>
        </w:rPr>
      </w:pPr>
      <w:r w:rsidRPr="00C7233E">
        <w:rPr>
          <w:sz w:val="24"/>
          <w:szCs w:val="24"/>
        </w:rPr>
        <w:lastRenderedPageBreak/>
        <w:t>the charity trustee concerned is given the opportunity to address the meeting at which the resolution is proposed, prior to the resolution being put to the vote; and</w:t>
      </w:r>
    </w:p>
    <w:p w14:paraId="0F3CABC7" w14:textId="77777777" w:rsidR="00C87651" w:rsidRPr="00C7233E" w:rsidRDefault="00C87651">
      <w:pPr>
        <w:pStyle w:val="BodyText"/>
        <w:spacing w:before="10"/>
        <w:rPr>
          <w:sz w:val="20"/>
        </w:rPr>
      </w:pPr>
    </w:p>
    <w:p w14:paraId="7E7B6279" w14:textId="77777777" w:rsidR="00C87651" w:rsidRPr="00C7233E" w:rsidRDefault="7456C0FB" w:rsidP="7456C0FB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25" w:hanging="720"/>
        <w:jc w:val="both"/>
        <w:rPr>
          <w:sz w:val="24"/>
          <w:szCs w:val="24"/>
        </w:rPr>
      </w:pPr>
      <w:r w:rsidRPr="00C7233E">
        <w:rPr>
          <w:sz w:val="24"/>
          <w:szCs w:val="24"/>
        </w:rPr>
        <w:t>at</w:t>
      </w:r>
      <w:r w:rsidRPr="00C7233E">
        <w:rPr>
          <w:spacing w:val="-1"/>
          <w:sz w:val="24"/>
          <w:szCs w:val="24"/>
        </w:rPr>
        <w:t xml:space="preserve"> </w:t>
      </w:r>
      <w:r w:rsidRPr="00C7233E">
        <w:rPr>
          <w:sz w:val="24"/>
          <w:szCs w:val="24"/>
        </w:rPr>
        <w:t>least two thirds</w:t>
      </w:r>
      <w:r w:rsidRPr="00C7233E">
        <w:rPr>
          <w:spacing w:val="-4"/>
          <w:sz w:val="24"/>
          <w:szCs w:val="24"/>
        </w:rPr>
        <w:t xml:space="preserve"> </w:t>
      </w:r>
      <w:r w:rsidRPr="00C7233E">
        <w:rPr>
          <w:sz w:val="24"/>
          <w:szCs w:val="24"/>
        </w:rPr>
        <w:t>(to the</w:t>
      </w:r>
      <w:r w:rsidRPr="00C7233E">
        <w:rPr>
          <w:spacing w:val="-2"/>
          <w:sz w:val="24"/>
          <w:szCs w:val="24"/>
        </w:rPr>
        <w:t xml:space="preserve"> </w:t>
      </w:r>
      <w:r w:rsidRPr="00C7233E">
        <w:rPr>
          <w:sz w:val="24"/>
          <w:szCs w:val="24"/>
        </w:rPr>
        <w:t>nearest round</w:t>
      </w:r>
      <w:r w:rsidRPr="00C7233E">
        <w:rPr>
          <w:spacing w:val="-1"/>
          <w:sz w:val="24"/>
          <w:szCs w:val="24"/>
        </w:rPr>
        <w:t xml:space="preserve"> </w:t>
      </w:r>
      <w:r w:rsidRPr="00C7233E">
        <w:rPr>
          <w:sz w:val="24"/>
          <w:szCs w:val="24"/>
        </w:rPr>
        <w:t>number)</w:t>
      </w:r>
      <w:r w:rsidRPr="00C7233E">
        <w:rPr>
          <w:spacing w:val="-4"/>
          <w:sz w:val="24"/>
          <w:szCs w:val="24"/>
        </w:rPr>
        <w:t xml:space="preserve"> </w:t>
      </w:r>
      <w:r w:rsidRPr="00C7233E">
        <w:rPr>
          <w:sz w:val="24"/>
          <w:szCs w:val="24"/>
        </w:rPr>
        <w:t>of the charity</w:t>
      </w:r>
      <w:r w:rsidRPr="00C7233E">
        <w:rPr>
          <w:spacing w:val="-1"/>
          <w:sz w:val="24"/>
          <w:szCs w:val="24"/>
        </w:rPr>
        <w:t xml:space="preserve"> </w:t>
      </w:r>
      <w:r w:rsidRPr="00C7233E">
        <w:rPr>
          <w:sz w:val="24"/>
          <w:szCs w:val="24"/>
        </w:rPr>
        <w:t xml:space="preserve">trustees then in office vote in </w:t>
      </w:r>
      <w:proofErr w:type="spellStart"/>
      <w:r w:rsidRPr="00C7233E">
        <w:rPr>
          <w:sz w:val="24"/>
          <w:szCs w:val="24"/>
        </w:rPr>
        <w:t>favour</w:t>
      </w:r>
      <w:proofErr w:type="spellEnd"/>
      <w:r w:rsidRPr="00C7233E">
        <w:rPr>
          <w:sz w:val="24"/>
          <w:szCs w:val="24"/>
        </w:rPr>
        <w:t xml:space="preserve"> of the resolution.</w:t>
      </w:r>
    </w:p>
    <w:p w14:paraId="5B08B5D1" w14:textId="77777777" w:rsidR="00C87651" w:rsidRDefault="00C87651">
      <w:pPr>
        <w:pStyle w:val="BodyText"/>
        <w:spacing w:before="9"/>
        <w:rPr>
          <w:sz w:val="20"/>
        </w:rPr>
      </w:pPr>
    </w:p>
    <w:p w14:paraId="70CE0848" w14:textId="77777777" w:rsidR="00C87651" w:rsidRDefault="006F604F">
      <w:pPr>
        <w:pStyle w:val="Heading2"/>
        <w:spacing w:before="1"/>
      </w:pPr>
      <w:r>
        <w:t>Register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charity</w:t>
      </w:r>
      <w:r>
        <w:rPr>
          <w:spacing w:val="-6"/>
        </w:rPr>
        <w:t xml:space="preserve"> </w:t>
      </w:r>
      <w:r>
        <w:rPr>
          <w:spacing w:val="-2"/>
        </w:rPr>
        <w:t>trustees</w:t>
      </w:r>
    </w:p>
    <w:p w14:paraId="16DEB4AB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5049195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96"/>
        </w:tabs>
        <w:spacing w:before="1"/>
        <w:ind w:left="1096" w:hanging="770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keep a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charity</w:t>
      </w:r>
      <w:r>
        <w:rPr>
          <w:spacing w:val="-2"/>
          <w:sz w:val="24"/>
        </w:rPr>
        <w:t xml:space="preserve"> </w:t>
      </w:r>
      <w:r>
        <w:rPr>
          <w:sz w:val="24"/>
        </w:rPr>
        <w:t>trustees,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setting </w:t>
      </w:r>
      <w:r>
        <w:rPr>
          <w:spacing w:val="-5"/>
          <w:sz w:val="24"/>
        </w:rPr>
        <w:t>out</w:t>
      </w:r>
    </w:p>
    <w:p w14:paraId="0AD9C6F4" w14:textId="77777777" w:rsidR="00C87651" w:rsidRDefault="00C87651">
      <w:pPr>
        <w:pStyle w:val="BodyText"/>
        <w:spacing w:before="9"/>
        <w:rPr>
          <w:sz w:val="20"/>
        </w:rPr>
      </w:pPr>
    </w:p>
    <w:p w14:paraId="7DAC117E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hanging="710"/>
        <w:rPr>
          <w:sz w:val="24"/>
        </w:rPr>
      </w:pP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charity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trustee:</w:t>
      </w:r>
    </w:p>
    <w:p w14:paraId="4B1F511A" w14:textId="77777777" w:rsidR="00C87651" w:rsidRDefault="00C87651">
      <w:pPr>
        <w:pStyle w:val="BodyText"/>
        <w:spacing w:before="10"/>
        <w:rPr>
          <w:sz w:val="20"/>
        </w:rPr>
      </w:pPr>
    </w:p>
    <w:p w14:paraId="6D5CD70A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ind w:left="2488" w:hanging="708"/>
        <w:rPr>
          <w:sz w:val="24"/>
        </w:rPr>
      </w:pPr>
      <w:r>
        <w:rPr>
          <w:sz w:val="24"/>
        </w:rPr>
        <w:t>his/her</w:t>
      </w:r>
      <w:r>
        <w:rPr>
          <w:spacing w:val="-9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address;</w:t>
      </w:r>
    </w:p>
    <w:p w14:paraId="65F9C3DC" w14:textId="77777777" w:rsidR="00C87651" w:rsidRDefault="00C87651">
      <w:pPr>
        <w:pStyle w:val="BodyText"/>
        <w:spacing w:before="3"/>
        <w:rPr>
          <w:sz w:val="21"/>
        </w:rPr>
      </w:pPr>
    </w:p>
    <w:p w14:paraId="549140D5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spacing w:before="1"/>
        <w:ind w:left="2488" w:right="1386" w:hanging="711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he/she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8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charity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trustee; </w:t>
      </w:r>
      <w:r>
        <w:rPr>
          <w:spacing w:val="-4"/>
          <w:sz w:val="24"/>
        </w:rPr>
        <w:t>and</w:t>
      </w:r>
    </w:p>
    <w:p w14:paraId="5023141B" w14:textId="77777777" w:rsidR="00C87651" w:rsidRDefault="00C87651">
      <w:pPr>
        <w:pStyle w:val="BodyText"/>
        <w:spacing w:before="10"/>
        <w:rPr>
          <w:sz w:val="20"/>
        </w:rPr>
      </w:pPr>
    </w:p>
    <w:p w14:paraId="67D7FD9C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ind w:left="2488" w:hanging="708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z w:val="24"/>
        </w:rPr>
        <w:t>held by</w:t>
      </w:r>
      <w:r>
        <w:rPr>
          <w:spacing w:val="-1"/>
          <w:sz w:val="24"/>
        </w:rPr>
        <w:t xml:space="preserve"> </w:t>
      </w:r>
      <w:r>
        <w:rPr>
          <w:sz w:val="24"/>
        </w:rPr>
        <w:t>him/her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;</w:t>
      </w:r>
    </w:p>
    <w:p w14:paraId="1F3B1409" w14:textId="77777777" w:rsidR="00C87651" w:rsidRDefault="00C87651">
      <w:pPr>
        <w:pStyle w:val="BodyText"/>
        <w:spacing w:before="10"/>
        <w:rPr>
          <w:sz w:val="20"/>
        </w:rPr>
      </w:pPr>
    </w:p>
    <w:p w14:paraId="6DAD6DF4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8"/>
        <w:jc w:val="both"/>
        <w:rPr>
          <w:sz w:val="24"/>
        </w:rPr>
      </w:pPr>
      <w:r>
        <w:rPr>
          <w:sz w:val="24"/>
        </w:rPr>
        <w:t>for each former charity trustee - for at least 6 years from the date on which he/she ceased to be a charity trustee:</w:t>
      </w:r>
    </w:p>
    <w:p w14:paraId="562C75D1" w14:textId="77777777" w:rsidR="00C87651" w:rsidRDefault="00C87651">
      <w:pPr>
        <w:pStyle w:val="BodyText"/>
        <w:spacing w:before="10"/>
        <w:rPr>
          <w:sz w:val="20"/>
        </w:rPr>
      </w:pPr>
    </w:p>
    <w:p w14:paraId="5E9B7184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ind w:left="2488" w:hanging="70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charity </w:t>
      </w:r>
      <w:r>
        <w:rPr>
          <w:spacing w:val="-2"/>
          <w:sz w:val="24"/>
        </w:rPr>
        <w:t>tru</w:t>
      </w:r>
      <w:r>
        <w:rPr>
          <w:spacing w:val="-2"/>
          <w:sz w:val="24"/>
        </w:rPr>
        <w:t>stee;</w:t>
      </w:r>
    </w:p>
    <w:p w14:paraId="664355AD" w14:textId="77777777" w:rsidR="00C87651" w:rsidRDefault="00C87651">
      <w:pPr>
        <w:pStyle w:val="BodyText"/>
        <w:spacing w:before="10"/>
        <w:rPr>
          <w:sz w:val="20"/>
        </w:rPr>
      </w:pPr>
    </w:p>
    <w:p w14:paraId="16A9437E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ind w:left="2488" w:hanging="708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him/her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;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A965116" w14:textId="77777777" w:rsidR="00C87651" w:rsidRDefault="00C87651">
      <w:pPr>
        <w:pStyle w:val="BodyText"/>
        <w:spacing w:before="7"/>
        <w:rPr>
          <w:sz w:val="20"/>
        </w:rPr>
      </w:pPr>
    </w:p>
    <w:p w14:paraId="6B0E430F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spacing w:before="1"/>
        <w:ind w:left="2488" w:hanging="70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he/she ceased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charity </w:t>
      </w:r>
      <w:r>
        <w:rPr>
          <w:spacing w:val="-2"/>
          <w:sz w:val="24"/>
        </w:rPr>
        <w:t>trustee.</w:t>
      </w:r>
    </w:p>
    <w:p w14:paraId="7DF4E37C" w14:textId="77777777" w:rsidR="00C87651" w:rsidRDefault="00C87651">
      <w:pPr>
        <w:pStyle w:val="BodyText"/>
        <w:spacing w:before="9"/>
        <w:rPr>
          <w:sz w:val="20"/>
        </w:rPr>
      </w:pPr>
    </w:p>
    <w:p w14:paraId="5F8042C9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 w:line="242" w:lineRule="auto"/>
        <w:ind w:right="1008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charity</w:t>
      </w:r>
      <w:r>
        <w:rPr>
          <w:spacing w:val="-7"/>
          <w:sz w:val="24"/>
        </w:rPr>
        <w:t xml:space="preserve"> </w:t>
      </w:r>
      <w:r>
        <w:rPr>
          <w:sz w:val="24"/>
        </w:rPr>
        <w:t>trustees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updated</w:t>
      </w:r>
      <w:r>
        <w:rPr>
          <w:spacing w:val="33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28 days of any change:</w:t>
      </w:r>
    </w:p>
    <w:p w14:paraId="44FB30F8" w14:textId="77777777" w:rsidR="00C87651" w:rsidRDefault="00C87651">
      <w:pPr>
        <w:pStyle w:val="BodyText"/>
        <w:spacing w:before="4"/>
        <w:rPr>
          <w:sz w:val="20"/>
        </w:rPr>
      </w:pPr>
    </w:p>
    <w:p w14:paraId="4DB0826A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hanging="710"/>
        <w:rPr>
          <w:sz w:val="24"/>
        </w:rPr>
      </w:pP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arises</w:t>
      </w:r>
      <w:r>
        <w:rPr>
          <w:spacing w:val="-3"/>
          <w:sz w:val="24"/>
        </w:rPr>
        <w:t xml:space="preserve"> </w:t>
      </w:r>
      <w:r>
        <w:rPr>
          <w:sz w:val="24"/>
        </w:rPr>
        <w:t>from a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board;</w:t>
      </w:r>
      <w:r>
        <w:rPr>
          <w:spacing w:val="-5"/>
          <w:sz w:val="24"/>
        </w:rPr>
        <w:t xml:space="preserve"> or</w:t>
      </w:r>
    </w:p>
    <w:p w14:paraId="1DA6542E" w14:textId="77777777" w:rsidR="00C87651" w:rsidRDefault="00C87651">
      <w:pPr>
        <w:pStyle w:val="BodyText"/>
        <w:spacing w:before="9"/>
        <w:rPr>
          <w:sz w:val="20"/>
        </w:rPr>
      </w:pPr>
    </w:p>
    <w:p w14:paraId="64B0F420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hanging="710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notified 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.</w:t>
      </w:r>
    </w:p>
    <w:p w14:paraId="3041E394" w14:textId="77777777" w:rsidR="00C87651" w:rsidRDefault="00C87651">
      <w:pPr>
        <w:pStyle w:val="BodyText"/>
        <w:spacing w:before="9"/>
        <w:rPr>
          <w:sz w:val="20"/>
        </w:rPr>
      </w:pPr>
    </w:p>
    <w:p w14:paraId="7C49802E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09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charity</w:t>
      </w:r>
      <w:r>
        <w:rPr>
          <w:spacing w:val="-7"/>
          <w:sz w:val="24"/>
        </w:rPr>
        <w:t xml:space="preserve"> </w:t>
      </w:r>
      <w:r>
        <w:rPr>
          <w:sz w:val="24"/>
        </w:rPr>
        <w:t>trustees,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37"/>
          <w:sz w:val="24"/>
        </w:rPr>
        <w:t xml:space="preserve"> </w:t>
      </w:r>
      <w:r>
        <w:rPr>
          <w:sz w:val="24"/>
        </w:rPr>
        <w:t>must 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him/her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days,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 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reasonable; if the </w:t>
      </w:r>
      <w:r>
        <w:rPr>
          <w:sz w:val="24"/>
        </w:rPr>
        <w:t>request 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 a</w:t>
      </w:r>
      <w:r>
        <w:rPr>
          <w:spacing w:val="-2"/>
          <w:sz w:val="24"/>
        </w:rPr>
        <w:t xml:space="preserve"> </w:t>
      </w:r>
      <w:r>
        <w:rPr>
          <w:sz w:val="24"/>
        </w:rPr>
        <w:t>person 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a</w:t>
      </w:r>
      <w:r>
        <w:rPr>
          <w:spacing w:val="-2"/>
          <w:sz w:val="24"/>
        </w:rPr>
        <w:t xml:space="preserve"> </w:t>
      </w:r>
      <w:r>
        <w:rPr>
          <w:sz w:val="24"/>
        </w:rPr>
        <w:t>charity trustee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copy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addresses</w:t>
      </w:r>
      <w:r>
        <w:rPr>
          <w:spacing w:val="-15"/>
          <w:sz w:val="24"/>
        </w:rPr>
        <w:t xml:space="preserve"> </w:t>
      </w:r>
      <w:r>
        <w:rPr>
          <w:sz w:val="24"/>
        </w:rPr>
        <w:t>blanked out - if the SCIO is satisfied that including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information is likely to </w:t>
      </w:r>
      <w:proofErr w:type="spellStart"/>
      <w:r>
        <w:rPr>
          <w:sz w:val="24"/>
        </w:rPr>
        <w:t>jeopardise</w:t>
      </w:r>
      <w:proofErr w:type="spellEnd"/>
      <w:r>
        <w:rPr>
          <w:sz w:val="24"/>
        </w:rPr>
        <w:t xml:space="preserve"> the safety or security of </w:t>
      </w:r>
      <w:r>
        <w:rPr>
          <w:sz w:val="24"/>
        </w:rPr>
        <w:t>any person or premises.</w:t>
      </w:r>
    </w:p>
    <w:p w14:paraId="722B00AE" w14:textId="77777777" w:rsidR="00C87651" w:rsidRDefault="00C87651">
      <w:pPr>
        <w:pStyle w:val="BodyText"/>
        <w:spacing w:before="3"/>
        <w:rPr>
          <w:sz w:val="21"/>
        </w:rPr>
      </w:pPr>
    </w:p>
    <w:p w14:paraId="18A518F1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6"/>
        <w:jc w:val="both"/>
        <w:rPr>
          <w:sz w:val="24"/>
        </w:rPr>
      </w:pPr>
      <w:r>
        <w:rPr>
          <w:sz w:val="24"/>
        </w:rPr>
        <w:t xml:space="preserve">The members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are identical to its charity trustees - and therefore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does not require to keep a separate register of </w:t>
      </w:r>
      <w:r>
        <w:rPr>
          <w:spacing w:val="-2"/>
          <w:sz w:val="24"/>
        </w:rPr>
        <w:t>members.</w:t>
      </w:r>
    </w:p>
    <w:p w14:paraId="42C6D796" w14:textId="77777777" w:rsidR="00C87651" w:rsidRDefault="00C87651">
      <w:pPr>
        <w:pStyle w:val="BodyText"/>
        <w:spacing w:before="11"/>
        <w:rPr>
          <w:sz w:val="20"/>
        </w:rPr>
      </w:pPr>
    </w:p>
    <w:p w14:paraId="79496A2B" w14:textId="77777777" w:rsidR="00C87651" w:rsidRDefault="006F604F">
      <w:pPr>
        <w:pStyle w:val="Heading2"/>
      </w:pPr>
      <w:r>
        <w:rPr>
          <w:spacing w:val="-4"/>
        </w:rPr>
        <w:t>Office</w:t>
      </w:r>
      <w:r>
        <w:rPr>
          <w:spacing w:val="-5"/>
        </w:rPr>
        <w:t xml:space="preserve"> </w:t>
      </w:r>
      <w:r>
        <w:rPr>
          <w:spacing w:val="-4"/>
        </w:rPr>
        <w:t>-bearers</w:t>
      </w:r>
    </w:p>
    <w:p w14:paraId="6E1831B3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5386244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4"/>
        <w:jc w:val="both"/>
        <w:rPr>
          <w:sz w:val="24"/>
        </w:rPr>
      </w:pPr>
      <w:r>
        <w:rPr>
          <w:sz w:val="24"/>
        </w:rPr>
        <w:t>The charity trustees must elect (from among themselve</w:t>
      </w:r>
      <w:r>
        <w:rPr>
          <w:sz w:val="24"/>
        </w:rPr>
        <w:t xml:space="preserve">s) a chair and a vice </w:t>
      </w:r>
      <w:r>
        <w:rPr>
          <w:spacing w:val="-2"/>
          <w:sz w:val="24"/>
        </w:rPr>
        <w:t>chair(s).</w:t>
      </w:r>
    </w:p>
    <w:p w14:paraId="54E11D2A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55B831D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70"/>
        <w:ind w:right="1193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office-bearers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clause</w:t>
      </w:r>
      <w:r>
        <w:rPr>
          <w:spacing w:val="-10"/>
          <w:sz w:val="24"/>
        </w:rPr>
        <w:t xml:space="preserve"> </w:t>
      </w:r>
      <w:r>
        <w:rPr>
          <w:sz w:val="24"/>
        </w:rPr>
        <w:t>29,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charity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trustees may elect (from among themselves) further office-bearers if they consider that appropriate in line with the </w:t>
      </w:r>
      <w:r>
        <w:rPr>
          <w:sz w:val="24"/>
        </w:rPr>
        <w:t>procedure in place for the selection and appointment of office bearers</w:t>
      </w:r>
    </w:p>
    <w:p w14:paraId="31126E5D" w14:textId="77777777" w:rsidR="00C87651" w:rsidRDefault="00C87651">
      <w:pPr>
        <w:pStyle w:val="BodyText"/>
        <w:spacing w:before="10"/>
        <w:rPr>
          <w:sz w:val="20"/>
        </w:rPr>
      </w:pPr>
    </w:p>
    <w:p w14:paraId="0F6C4BB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1"/>
        <w:jc w:val="both"/>
        <w:rPr>
          <w:sz w:val="24"/>
        </w:rPr>
      </w:pPr>
      <w:proofErr w:type="gramStart"/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office-bearers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cease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conclusion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third annual general meeting which follows appointment; a charity trustee whose period of office </w:t>
      </w:r>
      <w:r>
        <w:rPr>
          <w:sz w:val="24"/>
        </w:rPr>
        <w:t>expires under this provision may be re-elected under clauses 30 or 31 (providing he/she is willing to act).</w:t>
      </w:r>
    </w:p>
    <w:p w14:paraId="2DE403A5" w14:textId="77777777" w:rsidR="00C87651" w:rsidRDefault="00C87651">
      <w:pPr>
        <w:pStyle w:val="BodyText"/>
        <w:spacing w:before="9"/>
        <w:rPr>
          <w:sz w:val="20"/>
        </w:rPr>
      </w:pPr>
    </w:p>
    <w:p w14:paraId="29222C0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z w:val="24"/>
        </w:rPr>
        <w:t>will automatically cease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hold that</w:t>
      </w:r>
      <w:r>
        <w:rPr>
          <w:spacing w:val="-1"/>
          <w:sz w:val="24"/>
        </w:rPr>
        <w:t xml:space="preserve"> </w:t>
      </w:r>
      <w:r>
        <w:rPr>
          <w:sz w:val="24"/>
        </w:rPr>
        <w:t>office: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62431CDC" w14:textId="77777777" w:rsidR="00C87651" w:rsidRDefault="00C87651">
      <w:pPr>
        <w:pStyle w:val="BodyText"/>
        <w:spacing w:before="10"/>
        <w:rPr>
          <w:sz w:val="20"/>
        </w:rPr>
      </w:pPr>
    </w:p>
    <w:p w14:paraId="5976C589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i/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"/>
          <w:sz w:val="24"/>
        </w:rPr>
        <w:t xml:space="preserve"> </w:t>
      </w:r>
      <w:r>
        <w:rPr>
          <w:sz w:val="24"/>
        </w:rPr>
        <w:t>ceases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charity trustee; </w:t>
      </w:r>
      <w:r>
        <w:rPr>
          <w:i/>
          <w:spacing w:val="-5"/>
          <w:sz w:val="24"/>
        </w:rPr>
        <w:t>or</w:t>
      </w:r>
    </w:p>
    <w:p w14:paraId="49E398E2" w14:textId="77777777" w:rsidR="00C87651" w:rsidRDefault="00C87651">
      <w:pPr>
        <w:pStyle w:val="BodyText"/>
        <w:spacing w:before="3"/>
        <w:rPr>
          <w:i/>
          <w:sz w:val="21"/>
        </w:rPr>
      </w:pPr>
    </w:p>
    <w:p w14:paraId="655B5ACA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38"/>
        <w:jc w:val="both"/>
        <w:rPr>
          <w:sz w:val="24"/>
        </w:rPr>
      </w:pPr>
      <w:r>
        <w:rPr>
          <w:sz w:val="24"/>
        </w:rPr>
        <w:t xml:space="preserve">if he/she gives to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 notice of resignation from that office, signed by him/her.</w:t>
      </w:r>
    </w:p>
    <w:p w14:paraId="16287F21" w14:textId="77777777" w:rsidR="00C87651" w:rsidRDefault="00C87651">
      <w:pPr>
        <w:pStyle w:val="BodyText"/>
        <w:spacing w:before="11"/>
        <w:rPr>
          <w:sz w:val="20"/>
        </w:rPr>
      </w:pPr>
    </w:p>
    <w:p w14:paraId="265FF439" w14:textId="77777777" w:rsidR="00C87651" w:rsidRDefault="006F604F">
      <w:pPr>
        <w:pStyle w:val="Heading2"/>
      </w:pPr>
      <w:r>
        <w:t>Powers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board</w:t>
      </w:r>
    </w:p>
    <w:p w14:paraId="5BE93A62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287D0696" w14:textId="237AC49A" w:rsidR="00C87651" w:rsidRDefault="7456C0FB" w:rsidP="7456C0FB">
      <w:pPr>
        <w:pStyle w:val="ListParagraph"/>
        <w:numPr>
          <w:ilvl w:val="0"/>
          <w:numId w:val="1"/>
        </w:numPr>
        <w:tabs>
          <w:tab w:val="left" w:pos="1036"/>
        </w:tabs>
        <w:ind w:right="1011"/>
        <w:jc w:val="both"/>
        <w:rPr>
          <w:sz w:val="24"/>
          <w:szCs w:val="24"/>
        </w:rPr>
      </w:pPr>
      <w:r w:rsidRPr="7456C0FB">
        <w:rPr>
          <w:sz w:val="24"/>
          <w:szCs w:val="24"/>
        </w:rPr>
        <w:t>Except</w:t>
      </w:r>
      <w:r w:rsidRPr="7456C0FB">
        <w:rPr>
          <w:spacing w:val="-6"/>
          <w:sz w:val="24"/>
          <w:szCs w:val="24"/>
        </w:rPr>
        <w:t xml:space="preserve"> </w:t>
      </w:r>
      <w:r w:rsidRPr="7456C0FB">
        <w:rPr>
          <w:sz w:val="24"/>
          <w:szCs w:val="24"/>
        </w:rPr>
        <w:t>where</w:t>
      </w:r>
      <w:r w:rsidRPr="7456C0FB">
        <w:rPr>
          <w:spacing w:val="-9"/>
          <w:sz w:val="24"/>
          <w:szCs w:val="24"/>
        </w:rPr>
        <w:t xml:space="preserve"> </w:t>
      </w:r>
      <w:r w:rsidRPr="7456C0FB">
        <w:rPr>
          <w:sz w:val="24"/>
          <w:szCs w:val="24"/>
        </w:rPr>
        <w:t>this</w:t>
      </w:r>
      <w:r w:rsidRPr="7456C0FB">
        <w:rPr>
          <w:spacing w:val="-6"/>
          <w:sz w:val="24"/>
          <w:szCs w:val="24"/>
        </w:rPr>
        <w:t xml:space="preserve"> </w:t>
      </w:r>
      <w:r w:rsidRPr="7456C0FB">
        <w:rPr>
          <w:sz w:val="24"/>
          <w:szCs w:val="24"/>
        </w:rPr>
        <w:t>constitution</w:t>
      </w:r>
      <w:r w:rsidRPr="7456C0FB">
        <w:rPr>
          <w:spacing w:val="-6"/>
          <w:sz w:val="24"/>
          <w:szCs w:val="24"/>
        </w:rPr>
        <w:t xml:space="preserve"> </w:t>
      </w:r>
      <w:r w:rsidRPr="7456C0FB">
        <w:rPr>
          <w:sz w:val="24"/>
          <w:szCs w:val="24"/>
        </w:rPr>
        <w:t>states</w:t>
      </w:r>
      <w:r w:rsidRPr="7456C0FB">
        <w:rPr>
          <w:spacing w:val="-7"/>
          <w:sz w:val="24"/>
          <w:szCs w:val="24"/>
        </w:rPr>
        <w:t xml:space="preserve"> </w:t>
      </w:r>
      <w:r w:rsidRPr="7456C0FB">
        <w:rPr>
          <w:sz w:val="24"/>
          <w:szCs w:val="24"/>
        </w:rPr>
        <w:t>otherwise</w:t>
      </w:r>
      <w:r w:rsidR="00403012">
        <w:rPr>
          <w:sz w:val="24"/>
          <w:szCs w:val="24"/>
        </w:rPr>
        <w:t xml:space="preserve"> and as aforementioned,</w:t>
      </w:r>
      <w:r w:rsidRPr="7456C0FB">
        <w:rPr>
          <w:spacing w:val="-6"/>
          <w:sz w:val="24"/>
          <w:szCs w:val="24"/>
        </w:rPr>
        <w:t xml:space="preserve"> </w:t>
      </w:r>
      <w:r w:rsidRPr="7456C0FB">
        <w:rPr>
          <w:sz w:val="24"/>
          <w:szCs w:val="24"/>
        </w:rPr>
        <w:t>the</w:t>
      </w:r>
      <w:r w:rsidRPr="7456C0FB">
        <w:rPr>
          <w:spacing w:val="-9"/>
          <w:sz w:val="24"/>
          <w:szCs w:val="24"/>
        </w:rPr>
        <w:t xml:space="preserve"> </w:t>
      </w:r>
      <w:proofErr w:type="spellStart"/>
      <w:r w:rsidRPr="7456C0FB">
        <w:rPr>
          <w:sz w:val="24"/>
          <w:szCs w:val="24"/>
        </w:rPr>
        <w:t>organisation</w:t>
      </w:r>
      <w:proofErr w:type="spellEnd"/>
      <w:r w:rsidRPr="7456C0FB">
        <w:rPr>
          <w:spacing w:val="-3"/>
          <w:sz w:val="24"/>
          <w:szCs w:val="24"/>
        </w:rPr>
        <w:t xml:space="preserve"> </w:t>
      </w:r>
      <w:r w:rsidRPr="7456C0FB">
        <w:rPr>
          <w:sz w:val="24"/>
          <w:szCs w:val="24"/>
        </w:rPr>
        <w:t>(and</w:t>
      </w:r>
      <w:r w:rsidRPr="7456C0FB">
        <w:rPr>
          <w:spacing w:val="-7"/>
          <w:sz w:val="24"/>
          <w:szCs w:val="24"/>
        </w:rPr>
        <w:t xml:space="preserve"> </w:t>
      </w:r>
      <w:r w:rsidRPr="7456C0FB">
        <w:rPr>
          <w:sz w:val="24"/>
          <w:szCs w:val="24"/>
        </w:rPr>
        <w:t>its</w:t>
      </w:r>
      <w:r w:rsidRPr="7456C0FB">
        <w:rPr>
          <w:spacing w:val="-7"/>
          <w:sz w:val="24"/>
          <w:szCs w:val="24"/>
        </w:rPr>
        <w:t xml:space="preserve"> </w:t>
      </w:r>
      <w:r w:rsidRPr="7456C0FB">
        <w:rPr>
          <w:sz w:val="24"/>
          <w:szCs w:val="24"/>
        </w:rPr>
        <w:t xml:space="preserve">assets and operations) will be managed by the board; and the board may exercise all the powers of the </w:t>
      </w:r>
      <w:proofErr w:type="spellStart"/>
      <w:r w:rsidRPr="7456C0FB">
        <w:rPr>
          <w:sz w:val="24"/>
          <w:szCs w:val="24"/>
        </w:rPr>
        <w:t>organisation</w:t>
      </w:r>
      <w:proofErr w:type="spellEnd"/>
      <w:r w:rsidRPr="7456C0FB">
        <w:rPr>
          <w:sz w:val="24"/>
          <w:szCs w:val="24"/>
        </w:rPr>
        <w:t>.</w:t>
      </w:r>
      <w:r w:rsidR="00403012">
        <w:rPr>
          <w:sz w:val="24"/>
          <w:szCs w:val="24"/>
        </w:rPr>
        <w:t xml:space="preserve">  The board will delegate the day-to-day management of the </w:t>
      </w:r>
      <w:proofErr w:type="spellStart"/>
      <w:r w:rsidR="00403012">
        <w:rPr>
          <w:sz w:val="24"/>
          <w:szCs w:val="24"/>
        </w:rPr>
        <w:t>organisation’s</w:t>
      </w:r>
      <w:proofErr w:type="spellEnd"/>
      <w:r w:rsidR="00403012">
        <w:rPr>
          <w:sz w:val="24"/>
          <w:szCs w:val="24"/>
        </w:rPr>
        <w:t xml:space="preserve"> Scheme of Delegation and </w:t>
      </w:r>
      <w:proofErr w:type="spellStart"/>
      <w:r w:rsidR="00403012">
        <w:rPr>
          <w:sz w:val="24"/>
          <w:szCs w:val="24"/>
        </w:rPr>
        <w:t>Authorisation</w:t>
      </w:r>
      <w:proofErr w:type="spellEnd"/>
      <w:r w:rsidR="00403012">
        <w:rPr>
          <w:sz w:val="24"/>
          <w:szCs w:val="24"/>
        </w:rPr>
        <w:t xml:space="preserve"> Policy as approved by the Board.</w:t>
      </w:r>
    </w:p>
    <w:p w14:paraId="384BA73E" w14:textId="77777777" w:rsidR="00C87651" w:rsidRDefault="00C87651">
      <w:pPr>
        <w:pStyle w:val="BodyText"/>
        <w:spacing w:before="10"/>
        <w:rPr>
          <w:sz w:val="20"/>
        </w:rPr>
      </w:pPr>
    </w:p>
    <w:p w14:paraId="4EE8A92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40"/>
        <w:jc w:val="both"/>
        <w:rPr>
          <w:sz w:val="24"/>
        </w:rPr>
      </w:pPr>
      <w:r>
        <w:rPr>
          <w:sz w:val="24"/>
        </w:rPr>
        <w:t>A meeting of the board at which a quorum is present may e</w:t>
      </w:r>
      <w:r>
        <w:rPr>
          <w:sz w:val="24"/>
        </w:rPr>
        <w:t>xercise all powers exercisable by the board.</w:t>
      </w:r>
    </w:p>
    <w:p w14:paraId="34B3F2EB" w14:textId="77777777" w:rsidR="00C87651" w:rsidRDefault="00C87651">
      <w:pPr>
        <w:pStyle w:val="BodyText"/>
        <w:spacing w:before="7"/>
        <w:rPr>
          <w:sz w:val="20"/>
        </w:rPr>
      </w:pPr>
    </w:p>
    <w:p w14:paraId="3BC8474F" w14:textId="77777777" w:rsidR="00C87651" w:rsidRDefault="006F604F">
      <w:pPr>
        <w:pStyle w:val="Heading2"/>
        <w:spacing w:before="1"/>
      </w:pPr>
      <w:r>
        <w:t>Charity</w:t>
      </w:r>
      <w:r>
        <w:rPr>
          <w:spacing w:val="-15"/>
        </w:rPr>
        <w:t xml:space="preserve"> </w:t>
      </w:r>
      <w:r>
        <w:t>trustees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duties</w:t>
      </w:r>
    </w:p>
    <w:p w14:paraId="7D34F5C7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67BE7998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 w:line="242" w:lineRule="auto"/>
        <w:ind w:right="1030"/>
        <w:jc w:val="both"/>
        <w:rPr>
          <w:sz w:val="24"/>
        </w:rPr>
      </w:pPr>
      <w:r>
        <w:rPr>
          <w:sz w:val="24"/>
        </w:rPr>
        <w:t xml:space="preserve">Each of the charity trustees has a duty, in exercising functions as a charity trustee, to act in the interests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; and, in particular, </w:t>
      </w:r>
      <w:proofErr w:type="gramStart"/>
      <w:r>
        <w:rPr>
          <w:sz w:val="24"/>
        </w:rPr>
        <w:t>must:-</w:t>
      </w:r>
      <w:proofErr w:type="gramEnd"/>
    </w:p>
    <w:p w14:paraId="0B4020A7" w14:textId="77777777" w:rsidR="00C87651" w:rsidRDefault="00C87651">
      <w:pPr>
        <w:pStyle w:val="BodyText"/>
        <w:spacing w:before="4"/>
        <w:rPr>
          <w:sz w:val="20"/>
        </w:rPr>
      </w:pPr>
    </w:p>
    <w:p w14:paraId="08A029E8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38"/>
        <w:jc w:val="both"/>
        <w:rPr>
          <w:sz w:val="24"/>
        </w:rPr>
      </w:pPr>
      <w:r>
        <w:rPr>
          <w:sz w:val="24"/>
        </w:rPr>
        <w:t xml:space="preserve">seek, in </w:t>
      </w:r>
      <w:r>
        <w:rPr>
          <w:sz w:val="24"/>
        </w:rPr>
        <w:t xml:space="preserve">good faith, to ensure that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acts in a manner which is in accordance with its purposes;</w:t>
      </w:r>
    </w:p>
    <w:p w14:paraId="1D7B270A" w14:textId="77777777" w:rsidR="00C87651" w:rsidRDefault="00C87651">
      <w:pPr>
        <w:pStyle w:val="BodyText"/>
        <w:spacing w:before="9"/>
        <w:rPr>
          <w:sz w:val="20"/>
        </w:rPr>
      </w:pPr>
    </w:p>
    <w:p w14:paraId="6686BFDD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38"/>
        <w:jc w:val="both"/>
        <w:rPr>
          <w:sz w:val="24"/>
        </w:rPr>
      </w:pPr>
      <w:r>
        <w:rPr>
          <w:sz w:val="24"/>
        </w:rPr>
        <w:t>act with the care and diligence which it is reasonable to expect of a person who is managing the affairs of another person;</w:t>
      </w:r>
    </w:p>
    <w:p w14:paraId="4F904CB7" w14:textId="77777777" w:rsidR="00C87651" w:rsidRDefault="00C87651">
      <w:pPr>
        <w:pStyle w:val="BodyText"/>
        <w:rPr>
          <w:sz w:val="21"/>
        </w:rPr>
      </w:pPr>
    </w:p>
    <w:p w14:paraId="3F507632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42"/>
        <w:jc w:val="both"/>
        <w:rPr>
          <w:sz w:val="24"/>
        </w:rPr>
      </w:pPr>
      <w:r>
        <w:rPr>
          <w:sz w:val="24"/>
        </w:rPr>
        <w:t>in circumstances giving ris</w:t>
      </w:r>
      <w:r>
        <w:rPr>
          <w:sz w:val="24"/>
        </w:rPr>
        <w:t xml:space="preserve">e to the possibility of a conflict of interest between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and any other party: -</w:t>
      </w:r>
    </w:p>
    <w:p w14:paraId="06971CD3" w14:textId="77777777" w:rsidR="00C87651" w:rsidRDefault="00C87651">
      <w:pPr>
        <w:pStyle w:val="BodyText"/>
        <w:spacing w:before="9"/>
        <w:rPr>
          <w:sz w:val="20"/>
        </w:rPr>
      </w:pPr>
    </w:p>
    <w:p w14:paraId="41098ABB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spacing w:before="1"/>
        <w:ind w:left="2488" w:right="1036" w:hanging="711"/>
        <w:jc w:val="both"/>
        <w:rPr>
          <w:sz w:val="24"/>
        </w:rPr>
      </w:pPr>
      <w:r>
        <w:rPr>
          <w:sz w:val="24"/>
        </w:rPr>
        <w:t xml:space="preserve">put the interests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before that of the other </w:t>
      </w:r>
      <w:r>
        <w:rPr>
          <w:spacing w:val="-2"/>
          <w:sz w:val="24"/>
        </w:rPr>
        <w:t>party;</w:t>
      </w:r>
    </w:p>
    <w:p w14:paraId="2A1F701D" w14:textId="77777777" w:rsidR="00C87651" w:rsidRDefault="00C87651">
      <w:pPr>
        <w:pStyle w:val="BodyText"/>
        <w:spacing w:before="1"/>
        <w:rPr>
          <w:sz w:val="21"/>
        </w:rPr>
      </w:pPr>
    </w:p>
    <w:p w14:paraId="21CD0E77" w14:textId="77777777" w:rsidR="00C87651" w:rsidRDefault="006F604F">
      <w:pPr>
        <w:pStyle w:val="ListParagraph"/>
        <w:numPr>
          <w:ilvl w:val="2"/>
          <w:numId w:val="1"/>
        </w:numPr>
        <w:tabs>
          <w:tab w:val="left" w:pos="2488"/>
        </w:tabs>
        <w:ind w:left="2488" w:right="1014" w:hanging="711"/>
        <w:jc w:val="both"/>
        <w:rPr>
          <w:sz w:val="24"/>
        </w:rPr>
      </w:pPr>
      <w:r>
        <w:rPr>
          <w:sz w:val="24"/>
        </w:rPr>
        <w:t>where any other duty prevents him/her from doing so, disclose the conflicting interest to</w:t>
      </w:r>
      <w:r>
        <w:rPr>
          <w:sz w:val="24"/>
        </w:rPr>
        <w:t xml:space="preserve">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and refrain from participating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deliberation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decision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charity trustees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the matter in question;</w:t>
      </w:r>
    </w:p>
    <w:p w14:paraId="03EFCA41" w14:textId="77777777" w:rsidR="00C87651" w:rsidRDefault="00C87651">
      <w:pPr>
        <w:pStyle w:val="BodyText"/>
        <w:spacing w:before="10"/>
        <w:rPr>
          <w:sz w:val="20"/>
        </w:rPr>
      </w:pPr>
    </w:p>
    <w:p w14:paraId="3B7FDA87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0"/>
        <w:jc w:val="both"/>
        <w:rPr>
          <w:sz w:val="24"/>
        </w:rPr>
      </w:pPr>
      <w:r>
        <w:rPr>
          <w:sz w:val="24"/>
        </w:rPr>
        <w:t xml:space="preserve">ensure that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complies with any direction, requirement, </w:t>
      </w:r>
      <w:proofErr w:type="gramStart"/>
      <w:r>
        <w:rPr>
          <w:sz w:val="24"/>
        </w:rPr>
        <w:t>notice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duty</w:t>
      </w:r>
      <w:r>
        <w:rPr>
          <w:spacing w:val="-7"/>
          <w:sz w:val="24"/>
        </w:rPr>
        <w:t xml:space="preserve"> </w:t>
      </w:r>
      <w:r>
        <w:rPr>
          <w:sz w:val="24"/>
        </w:rPr>
        <w:t>imposed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virtue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Charities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Trustee Investment (Scotland) Act 2005.</w:t>
      </w:r>
    </w:p>
    <w:p w14:paraId="5F96A722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326CC13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70"/>
        <w:ind w:right="1030"/>
        <w:jc w:val="both"/>
        <w:rPr>
          <w:sz w:val="24"/>
        </w:rPr>
      </w:pPr>
      <w:r>
        <w:rPr>
          <w:sz w:val="24"/>
        </w:rPr>
        <w:lastRenderedPageBreak/>
        <w:t xml:space="preserve">In addition to the duties outlined in clause 35,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charity trustees must take such steps as are reasonably practicable for the purpose of ensuring: -</w:t>
      </w:r>
    </w:p>
    <w:p w14:paraId="5B95CD12" w14:textId="77777777" w:rsidR="00C87651" w:rsidRDefault="00C87651">
      <w:pPr>
        <w:pStyle w:val="BodyText"/>
        <w:spacing w:before="10"/>
        <w:rPr>
          <w:sz w:val="20"/>
        </w:rPr>
      </w:pPr>
    </w:p>
    <w:p w14:paraId="4B98F520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181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breach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charity</w:t>
      </w:r>
      <w:r>
        <w:rPr>
          <w:spacing w:val="-3"/>
          <w:sz w:val="24"/>
        </w:rPr>
        <w:t xml:space="preserve"> </w:t>
      </w:r>
      <w:r>
        <w:rPr>
          <w:sz w:val="24"/>
        </w:rPr>
        <w:t>trustee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corrected by the charity trustee concerned and not repeated; and</w:t>
      </w:r>
    </w:p>
    <w:p w14:paraId="5220BBB2" w14:textId="77777777" w:rsidR="00C87651" w:rsidRDefault="00C87651">
      <w:pPr>
        <w:pStyle w:val="BodyText"/>
        <w:spacing w:before="9"/>
        <w:rPr>
          <w:sz w:val="20"/>
        </w:rPr>
      </w:pPr>
    </w:p>
    <w:p w14:paraId="1A72D4D6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133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trustee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serious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persistent</w:t>
      </w:r>
      <w:r>
        <w:rPr>
          <w:spacing w:val="-7"/>
          <w:sz w:val="24"/>
        </w:rPr>
        <w:t xml:space="preserve"> </w:t>
      </w:r>
      <w:r>
        <w:rPr>
          <w:sz w:val="24"/>
        </w:rPr>
        <w:t>breach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those duties is removed as a trustee.</w:t>
      </w:r>
    </w:p>
    <w:p w14:paraId="13CB595B" w14:textId="77777777" w:rsidR="00C87651" w:rsidRDefault="00C87651">
      <w:pPr>
        <w:pStyle w:val="BodyText"/>
        <w:spacing w:before="9"/>
        <w:rPr>
          <w:sz w:val="20"/>
        </w:rPr>
      </w:pPr>
    </w:p>
    <w:p w14:paraId="4314DE2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8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-15"/>
          <w:sz w:val="24"/>
        </w:rPr>
        <w:t xml:space="preserve"> </w:t>
      </w:r>
      <w:r>
        <w:rPr>
          <w:sz w:val="24"/>
        </w:rPr>
        <w:t>he/she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clared</w:t>
      </w:r>
      <w:r>
        <w:rPr>
          <w:spacing w:val="-15"/>
          <w:sz w:val="24"/>
        </w:rPr>
        <w:t xml:space="preserve"> </w:t>
      </w:r>
      <w:r>
        <w:rPr>
          <w:sz w:val="24"/>
        </w:rPr>
        <w:t>his/her</w:t>
      </w:r>
      <w:r>
        <w:rPr>
          <w:spacing w:val="-15"/>
          <w:sz w:val="24"/>
        </w:rPr>
        <w:t xml:space="preserve"> </w:t>
      </w:r>
      <w:r>
        <w:rPr>
          <w:sz w:val="24"/>
        </w:rPr>
        <w:t>interest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voted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question of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should enter into the arrangement</w:t>
      </w:r>
    </w:p>
    <w:p w14:paraId="3F1A8633" w14:textId="77777777" w:rsidR="00C87651" w:rsidRDefault="006F604F">
      <w:pPr>
        <w:pStyle w:val="BodyText"/>
        <w:ind w:left="1036" w:right="1017"/>
        <w:jc w:val="both"/>
      </w:pPr>
      <w:r>
        <w:t>-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debarred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entering</w:t>
      </w:r>
      <w:r>
        <w:rPr>
          <w:spacing w:val="-7"/>
        </w:rPr>
        <w:t xml:space="preserve"> </w:t>
      </w:r>
      <w:r>
        <w:t>into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arrangement</w:t>
      </w:r>
      <w:r>
        <w:rPr>
          <w:spacing w:val="31"/>
        </w:rPr>
        <w:t xml:space="preserve"> </w:t>
      </w:r>
      <w:r>
        <w:t>with the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in which he/she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a </w:t>
      </w:r>
      <w:r>
        <w:t>personal</w:t>
      </w:r>
      <w:r>
        <w:rPr>
          <w:spacing w:val="-1"/>
        </w:rPr>
        <w:t xml:space="preserve"> </w:t>
      </w:r>
      <w:r>
        <w:t>interest; and (subject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clause 38</w:t>
      </w:r>
      <w:r>
        <w:rPr>
          <w:spacing w:val="-2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the provisions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remuneration</w:t>
      </w:r>
      <w:r>
        <w:rPr>
          <w:spacing w:val="-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 the Charities and Trustee Investment (Scotland) Act</w:t>
      </w:r>
      <w:r>
        <w:rPr>
          <w:spacing w:val="40"/>
        </w:rPr>
        <w:t xml:space="preserve"> </w:t>
      </w:r>
      <w:r>
        <w:t>2005)</w:t>
      </w:r>
      <w:r>
        <w:rPr>
          <w:spacing w:val="-2"/>
        </w:rPr>
        <w:t xml:space="preserve"> </w:t>
      </w:r>
      <w:r>
        <w:t>he/she may retain any personal benefit which arises from that arrangement.</w:t>
      </w:r>
    </w:p>
    <w:p w14:paraId="6D9C8D39" w14:textId="77777777" w:rsidR="00C87651" w:rsidRDefault="00C87651">
      <w:pPr>
        <w:pStyle w:val="BodyText"/>
        <w:spacing w:before="4"/>
        <w:rPr>
          <w:sz w:val="21"/>
        </w:rPr>
      </w:pPr>
    </w:p>
    <w:p w14:paraId="02F4D5C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5"/>
        <w:jc w:val="both"/>
        <w:rPr>
          <w:sz w:val="24"/>
        </w:rPr>
      </w:pPr>
      <w:r>
        <w:rPr>
          <w:sz w:val="24"/>
        </w:rPr>
        <w:t xml:space="preserve">No </w:t>
      </w:r>
      <w:r>
        <w:rPr>
          <w:sz w:val="24"/>
        </w:rPr>
        <w:t xml:space="preserve">charity trustee may serve as an employee (full time or part time)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; and no charity trustee may be given any remuneration by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for carrying out his/her duties as a charity trustee.</w:t>
      </w:r>
    </w:p>
    <w:p w14:paraId="675E05EE" w14:textId="77777777" w:rsidR="00C87651" w:rsidRDefault="00C87651">
      <w:pPr>
        <w:pStyle w:val="BodyText"/>
        <w:spacing w:before="10"/>
        <w:rPr>
          <w:sz w:val="20"/>
        </w:rPr>
      </w:pPr>
    </w:p>
    <w:p w14:paraId="1D5B3DB8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1"/>
        <w:jc w:val="both"/>
        <w:rPr>
          <w:sz w:val="24"/>
        </w:rPr>
      </w:pPr>
      <w:r>
        <w:rPr>
          <w:sz w:val="24"/>
        </w:rPr>
        <w:t xml:space="preserve">The charity trustees may be paid all </w:t>
      </w:r>
      <w:r>
        <w:rPr>
          <w:sz w:val="24"/>
        </w:rPr>
        <w:t>travelling and other expenses reasonably incurred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connection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carrying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duties;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include expenses relating to their attendance at meetings.</w:t>
      </w:r>
    </w:p>
    <w:p w14:paraId="2FC17F8B" w14:textId="77777777" w:rsidR="00C87651" w:rsidRDefault="00C87651">
      <w:pPr>
        <w:pStyle w:val="BodyText"/>
        <w:spacing w:before="10"/>
        <w:rPr>
          <w:sz w:val="20"/>
        </w:rPr>
      </w:pPr>
    </w:p>
    <w:p w14:paraId="31B5739A" w14:textId="77777777" w:rsidR="00C87651" w:rsidRDefault="006F604F">
      <w:pPr>
        <w:pStyle w:val="Heading2"/>
      </w:pPr>
      <w:r>
        <w:t>Code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rPr>
          <w:spacing w:val="-2"/>
        </w:rPr>
        <w:t>trustees</w:t>
      </w:r>
    </w:p>
    <w:p w14:paraId="0A4F7224" w14:textId="77777777" w:rsidR="00C87651" w:rsidRDefault="00C87651">
      <w:pPr>
        <w:pStyle w:val="BodyText"/>
        <w:spacing w:before="7"/>
        <w:rPr>
          <w:b/>
          <w:sz w:val="20"/>
        </w:rPr>
      </w:pPr>
    </w:p>
    <w:p w14:paraId="60E3FE5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 w:line="242" w:lineRule="auto"/>
        <w:ind w:right="1030"/>
        <w:jc w:val="both"/>
        <w:rPr>
          <w:sz w:val="24"/>
        </w:rPr>
      </w:pPr>
      <w:r>
        <w:rPr>
          <w:sz w:val="24"/>
        </w:rPr>
        <w:t>Each of the charity trustees shall comply wit</w:t>
      </w:r>
      <w:r>
        <w:rPr>
          <w:sz w:val="24"/>
        </w:rPr>
        <w:t>h the code of conduct (incorporating detailed rules on conflict of interest) prescribed by the board from time to time.</w:t>
      </w:r>
    </w:p>
    <w:p w14:paraId="6E07F12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232"/>
        <w:ind w:right="1008"/>
        <w:jc w:val="both"/>
        <w:rPr>
          <w:sz w:val="24"/>
        </w:rPr>
      </w:pPr>
      <w:r>
        <w:rPr>
          <w:sz w:val="24"/>
        </w:rPr>
        <w:t>The code of conduct referred to in clause 40 shall be supplemental to the provisions relating to the conduct of charity trustees contain</w:t>
      </w:r>
      <w:r>
        <w:rPr>
          <w:sz w:val="24"/>
        </w:rPr>
        <w:t>ed in this constitution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imposed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charity</w:t>
      </w:r>
      <w:r>
        <w:rPr>
          <w:spacing w:val="-5"/>
          <w:sz w:val="24"/>
        </w:rPr>
        <w:t xml:space="preserve"> </w:t>
      </w:r>
      <w:r>
        <w:rPr>
          <w:sz w:val="24"/>
        </w:rPr>
        <w:t>trustees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Charities</w:t>
      </w:r>
      <w:r>
        <w:rPr>
          <w:spacing w:val="38"/>
          <w:sz w:val="24"/>
        </w:rPr>
        <w:t xml:space="preserve"> </w:t>
      </w:r>
      <w:r>
        <w:rPr>
          <w:sz w:val="24"/>
        </w:rPr>
        <w:t>and Trustee Investment (Scotland) Act 2005; and all relevant provisions of this constitution shall be</w:t>
      </w:r>
      <w:r>
        <w:rPr>
          <w:spacing w:val="-4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1"/>
          <w:sz w:val="24"/>
        </w:rPr>
        <w:t xml:space="preserve"> </w:t>
      </w:r>
      <w:r>
        <w:rPr>
          <w:sz w:val="24"/>
        </w:rPr>
        <w:t>and applied in accordance with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provisions of the </w:t>
      </w:r>
      <w:r>
        <w:rPr>
          <w:sz w:val="24"/>
        </w:rPr>
        <w:t>code of conduct in force from time to time</w:t>
      </w:r>
    </w:p>
    <w:p w14:paraId="5AE48A43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16A03E2A" w14:textId="77777777" w:rsidR="00C87651" w:rsidRDefault="006F604F">
      <w:pPr>
        <w:pStyle w:val="Heading1"/>
      </w:pPr>
      <w:r>
        <w:rPr>
          <w:spacing w:val="-2"/>
        </w:rPr>
        <w:lastRenderedPageBreak/>
        <w:t>DECISION-MAKING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CHARITY</w:t>
      </w:r>
      <w:r>
        <w:rPr>
          <w:spacing w:val="-10"/>
        </w:rPr>
        <w:t xml:space="preserve"> </w:t>
      </w:r>
      <w:r>
        <w:rPr>
          <w:spacing w:val="-2"/>
        </w:rPr>
        <w:t>TRUSTEES</w:t>
      </w:r>
    </w:p>
    <w:p w14:paraId="50F40DEB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514FF181" w14:textId="77777777" w:rsidR="00C87651" w:rsidRDefault="006F604F">
      <w:pPr>
        <w:pStyle w:val="Heading2"/>
      </w:pPr>
      <w:r>
        <w:t>Notice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2"/>
        </w:rPr>
        <w:t>meetings</w:t>
      </w:r>
    </w:p>
    <w:p w14:paraId="77A52294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324EDFA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charity</w:t>
      </w:r>
      <w:r>
        <w:rPr>
          <w:spacing w:val="1"/>
          <w:sz w:val="24"/>
        </w:rPr>
        <w:t xml:space="preserve"> </w:t>
      </w:r>
      <w:r>
        <w:rPr>
          <w:sz w:val="24"/>
        </w:rPr>
        <w:t>trustee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call a</w:t>
      </w:r>
      <w:r>
        <w:rPr>
          <w:spacing w:val="-6"/>
          <w:sz w:val="24"/>
        </w:rPr>
        <w:t xml:space="preserve"> </w:t>
      </w:r>
      <w:r>
        <w:rPr>
          <w:sz w:val="24"/>
        </w:rPr>
        <w:t>meeting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board.</w:t>
      </w:r>
    </w:p>
    <w:p w14:paraId="007DCDA8" w14:textId="77777777" w:rsidR="00C87651" w:rsidRDefault="00C87651">
      <w:pPr>
        <w:pStyle w:val="BodyText"/>
        <w:spacing w:before="9"/>
        <w:rPr>
          <w:sz w:val="20"/>
        </w:rPr>
      </w:pPr>
    </w:p>
    <w:p w14:paraId="4A44DC2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27"/>
        <w:jc w:val="both"/>
        <w:rPr>
          <w:sz w:val="24"/>
        </w:rPr>
      </w:pPr>
      <w:r>
        <w:rPr>
          <w:sz w:val="24"/>
        </w:rPr>
        <w:t>At least 14 days' notice must be given of each board meeting, unless (in t</w:t>
      </w:r>
      <w:r>
        <w:rPr>
          <w:sz w:val="24"/>
        </w:rPr>
        <w:t>he opinion of the person calling the meeting) there is a degree of urgency which makes that inappropriate.</w:t>
      </w:r>
    </w:p>
    <w:p w14:paraId="450EA2D7" w14:textId="77777777" w:rsidR="00C87651" w:rsidRDefault="00C87651">
      <w:pPr>
        <w:pStyle w:val="BodyText"/>
        <w:spacing w:before="9"/>
        <w:rPr>
          <w:sz w:val="20"/>
        </w:rPr>
      </w:pPr>
    </w:p>
    <w:p w14:paraId="29E29AC2" w14:textId="77777777" w:rsidR="00C87651" w:rsidRDefault="006F604F">
      <w:pPr>
        <w:pStyle w:val="Heading2"/>
        <w:spacing w:before="1"/>
      </w:pPr>
      <w:r>
        <w:t>Procedure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2"/>
        </w:rPr>
        <w:t>meetings</w:t>
      </w:r>
    </w:p>
    <w:p w14:paraId="3DD355C9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1CB0F5C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4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valid</w:t>
      </w:r>
      <w:r>
        <w:rPr>
          <w:spacing w:val="-7"/>
          <w:sz w:val="24"/>
        </w:rPr>
        <w:t xml:space="preserve"> </w:t>
      </w:r>
      <w:r>
        <w:rPr>
          <w:sz w:val="24"/>
        </w:rPr>
        <w:t>decisions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meeting unless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quorum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present; the quorum for board meetings is:</w:t>
      </w:r>
    </w:p>
    <w:p w14:paraId="1A81F0B1" w14:textId="77777777" w:rsidR="00C87651" w:rsidRDefault="00C87651">
      <w:pPr>
        <w:pStyle w:val="BodyText"/>
        <w:spacing w:before="3"/>
        <w:rPr>
          <w:sz w:val="21"/>
        </w:rPr>
      </w:pPr>
    </w:p>
    <w:p w14:paraId="4A930476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240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odd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charity</w:t>
      </w:r>
      <w:r>
        <w:rPr>
          <w:spacing w:val="-4"/>
          <w:sz w:val="24"/>
        </w:rPr>
        <w:t xml:space="preserve"> </w:t>
      </w:r>
      <w:r>
        <w:rPr>
          <w:sz w:val="24"/>
        </w:rPr>
        <w:t>trustees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time,</w:t>
      </w:r>
      <w:r>
        <w:rPr>
          <w:spacing w:val="-5"/>
          <w:sz w:val="24"/>
        </w:rPr>
        <w:t xml:space="preserve"> </w:t>
      </w:r>
      <w:r>
        <w:rPr>
          <w:sz w:val="24"/>
        </w:rPr>
        <w:t>one half (rounded upwards) of the number of charity trustees in office;</w:t>
      </w:r>
    </w:p>
    <w:p w14:paraId="717AAFBA" w14:textId="77777777" w:rsidR="00C87651" w:rsidRDefault="00C87651">
      <w:pPr>
        <w:pStyle w:val="BodyText"/>
        <w:spacing w:before="10"/>
        <w:rPr>
          <w:sz w:val="20"/>
        </w:rPr>
      </w:pPr>
    </w:p>
    <w:p w14:paraId="07296EE0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151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even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charity</w:t>
      </w:r>
      <w:r>
        <w:rPr>
          <w:spacing w:val="-4"/>
          <w:sz w:val="24"/>
        </w:rPr>
        <w:t xml:space="preserve"> </w:t>
      </w:r>
      <w:r>
        <w:rPr>
          <w:sz w:val="24"/>
        </w:rPr>
        <w:t>trustees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one half of the charity trustees in </w:t>
      </w:r>
      <w:r>
        <w:rPr>
          <w:sz w:val="24"/>
        </w:rPr>
        <w:t>office, plus one.</w:t>
      </w:r>
    </w:p>
    <w:p w14:paraId="56EE48EE" w14:textId="77777777" w:rsidR="00C87651" w:rsidRDefault="00C87651">
      <w:pPr>
        <w:pStyle w:val="BodyText"/>
        <w:spacing w:before="10"/>
        <w:rPr>
          <w:sz w:val="20"/>
        </w:rPr>
      </w:pPr>
    </w:p>
    <w:p w14:paraId="5A90F69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33"/>
          <w:sz w:val="24"/>
        </w:rPr>
        <w:t xml:space="preserve"> </w:t>
      </w:r>
      <w:r>
        <w:rPr>
          <w:sz w:val="24"/>
        </w:rPr>
        <w:t>board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2908EB2C" w14:textId="77777777" w:rsidR="00C87651" w:rsidRDefault="00C87651">
      <w:pPr>
        <w:pStyle w:val="BodyText"/>
        <w:spacing w:before="10"/>
        <w:rPr>
          <w:sz w:val="20"/>
        </w:rPr>
      </w:pPr>
    </w:p>
    <w:p w14:paraId="0238CE2C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4"/>
        <w:jc w:val="both"/>
        <w:rPr>
          <w:sz w:val="24"/>
        </w:rPr>
      </w:pPr>
      <w:r>
        <w:rPr>
          <w:sz w:val="24"/>
        </w:rPr>
        <w:t xml:space="preserve">If the chair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is not present within 15 minutes after the time at which the meeting was due to start (or is not willing to act as chairpers</w:t>
      </w:r>
      <w:r>
        <w:rPr>
          <w:sz w:val="24"/>
        </w:rPr>
        <w:t xml:space="preserve">on), the vice chair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should act as chairperson of the meeting.</w:t>
      </w:r>
    </w:p>
    <w:p w14:paraId="121FD38A" w14:textId="77777777" w:rsidR="00C87651" w:rsidRDefault="00C87651">
      <w:pPr>
        <w:pStyle w:val="BodyText"/>
        <w:spacing w:before="10"/>
        <w:rPr>
          <w:sz w:val="20"/>
        </w:rPr>
      </w:pPr>
    </w:p>
    <w:p w14:paraId="0D946C5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0"/>
        <w:jc w:val="both"/>
        <w:rPr>
          <w:sz w:val="24"/>
        </w:rPr>
      </w:pPr>
      <w:r>
        <w:rPr>
          <w:sz w:val="24"/>
        </w:rPr>
        <w:t xml:space="preserve">If neither the chair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nor the vice chair is present within 15 minutes after the time at which the meeting was due to start - or if neither is willing to a</w:t>
      </w:r>
      <w:r>
        <w:rPr>
          <w:sz w:val="24"/>
        </w:rPr>
        <w:t xml:space="preserve">ct as chairperson - the charity trustees present at the meeting must elect (from among themselves) the person who will act as chairperson of that </w:t>
      </w:r>
      <w:r>
        <w:rPr>
          <w:spacing w:val="-2"/>
          <w:sz w:val="24"/>
        </w:rPr>
        <w:t>meeting.</w:t>
      </w:r>
    </w:p>
    <w:p w14:paraId="1FE2DD96" w14:textId="77777777" w:rsidR="00C87651" w:rsidRDefault="00C87651">
      <w:pPr>
        <w:pStyle w:val="BodyText"/>
        <w:spacing w:before="8"/>
        <w:rPr>
          <w:sz w:val="20"/>
        </w:rPr>
      </w:pPr>
    </w:p>
    <w:p w14:paraId="0240CD7B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Every</w:t>
      </w:r>
      <w:r>
        <w:rPr>
          <w:spacing w:val="-9"/>
          <w:sz w:val="24"/>
        </w:rPr>
        <w:t xml:space="preserve"> </w:t>
      </w:r>
      <w:r>
        <w:rPr>
          <w:sz w:val="24"/>
        </w:rPr>
        <w:t>charity trustee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5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vote,</w:t>
      </w:r>
      <w:r>
        <w:rPr>
          <w:spacing w:val="-3"/>
          <w:sz w:val="24"/>
        </w:rPr>
        <w:t xml:space="preserve"> </w:t>
      </w:r>
      <w:r>
        <w:rPr>
          <w:sz w:val="24"/>
        </w:rPr>
        <w:t>which must be given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personally.</w:t>
      </w:r>
    </w:p>
    <w:p w14:paraId="27357532" w14:textId="77777777" w:rsidR="00C87651" w:rsidRDefault="00C87651">
      <w:pPr>
        <w:pStyle w:val="BodyText"/>
        <w:spacing w:before="1"/>
        <w:rPr>
          <w:sz w:val="21"/>
        </w:rPr>
      </w:pPr>
    </w:p>
    <w:p w14:paraId="45B3761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vote.</w:t>
      </w:r>
    </w:p>
    <w:p w14:paraId="07F023C8" w14:textId="77777777" w:rsidR="00C87651" w:rsidRDefault="00C87651">
      <w:pPr>
        <w:pStyle w:val="BodyText"/>
        <w:spacing w:before="10"/>
        <w:rPr>
          <w:sz w:val="20"/>
        </w:rPr>
      </w:pPr>
    </w:p>
    <w:p w14:paraId="403CA17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line="242" w:lineRule="auto"/>
        <w:ind w:right="1019"/>
        <w:jc w:val="both"/>
        <w:rPr>
          <w:sz w:val="24"/>
        </w:rPr>
      </w:pPr>
      <w:r>
        <w:rPr>
          <w:sz w:val="24"/>
        </w:rPr>
        <w:t>If there is an equal number of votes for and against any resolution, the chairperson of the meeting will be entitled to a second (casting) vote.</w:t>
      </w:r>
    </w:p>
    <w:p w14:paraId="4BDB5498" w14:textId="77777777" w:rsidR="00C87651" w:rsidRDefault="00C87651">
      <w:pPr>
        <w:pStyle w:val="BodyText"/>
        <w:spacing w:before="7"/>
        <w:rPr>
          <w:sz w:val="20"/>
        </w:rPr>
      </w:pPr>
    </w:p>
    <w:p w14:paraId="3DF1E8A1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2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may,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5"/>
          <w:sz w:val="24"/>
        </w:rPr>
        <w:t xml:space="preserve"> </w:t>
      </w:r>
      <w:r>
        <w:rPr>
          <w:sz w:val="24"/>
        </w:rPr>
        <w:t>allow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person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attend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speak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board meeting notwithstanding that he/she is not a charity trustee - but on the basis that he/she must not participate in decision-making.</w:t>
      </w:r>
    </w:p>
    <w:p w14:paraId="2916C19D" w14:textId="77777777" w:rsidR="00C87651" w:rsidRDefault="00C87651">
      <w:pPr>
        <w:pStyle w:val="BodyText"/>
        <w:spacing w:before="11"/>
        <w:rPr>
          <w:sz w:val="20"/>
        </w:rPr>
      </w:pPr>
    </w:p>
    <w:p w14:paraId="3C212A0E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09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Chief</w:t>
      </w:r>
      <w:r>
        <w:rPr>
          <w:spacing w:val="-8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SCIO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entitled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attend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board meetings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basis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he/she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decision-</w:t>
      </w:r>
      <w:r>
        <w:rPr>
          <w:spacing w:val="-9"/>
          <w:sz w:val="24"/>
        </w:rPr>
        <w:t xml:space="preserve"> </w:t>
      </w:r>
      <w:r>
        <w:rPr>
          <w:sz w:val="24"/>
        </w:rPr>
        <w:t>making.</w:t>
      </w:r>
      <w:r>
        <w:rPr>
          <w:spacing w:val="-8"/>
          <w:sz w:val="24"/>
        </w:rPr>
        <w:t xml:space="preserve"> </w:t>
      </w:r>
      <w:r>
        <w:rPr>
          <w:sz w:val="24"/>
        </w:rPr>
        <w:t>The charity trustees shall be entitled to exclude the Chief Executive from any meeting where an agenda item directly relates to his/her remuneration or any other terms or conditions of his/her employment wit</w:t>
      </w:r>
      <w:r>
        <w:rPr>
          <w:sz w:val="24"/>
        </w:rPr>
        <w:t>h the SCIO.</w:t>
      </w:r>
    </w:p>
    <w:p w14:paraId="74869460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40EEA28E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70"/>
        <w:ind w:right="1005"/>
        <w:jc w:val="both"/>
        <w:rPr>
          <w:sz w:val="24"/>
        </w:rPr>
      </w:pPr>
      <w:r>
        <w:rPr>
          <w:sz w:val="24"/>
        </w:rPr>
        <w:lastRenderedPageBreak/>
        <w:t>A charity trustee must not vote at a board meeting (or at a meeting of a sub- committee) on any resolution which relates to a matter in which he/she has a personal</w:t>
      </w:r>
      <w:r>
        <w:rPr>
          <w:spacing w:val="-7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conflicts</w:t>
      </w:r>
      <w:r>
        <w:rPr>
          <w:spacing w:val="-7"/>
          <w:sz w:val="24"/>
        </w:rPr>
        <w:t xml:space="preserve"> </w:t>
      </w:r>
      <w:r>
        <w:rPr>
          <w:sz w:val="24"/>
        </w:rPr>
        <w:t>(or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31"/>
          <w:sz w:val="24"/>
        </w:rPr>
        <w:t xml:space="preserve"> </w:t>
      </w:r>
      <w:r>
        <w:rPr>
          <w:sz w:val="24"/>
        </w:rPr>
        <w:t>conflict)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terests</w:t>
      </w:r>
      <w:r>
        <w:rPr>
          <w:spacing w:val="32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he/she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withdraw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of that nature is being dealt with.</w:t>
      </w:r>
    </w:p>
    <w:p w14:paraId="187F57B8" w14:textId="77777777" w:rsidR="00C87651" w:rsidRDefault="00C87651">
      <w:pPr>
        <w:pStyle w:val="BodyText"/>
        <w:spacing w:before="3"/>
        <w:rPr>
          <w:sz w:val="30"/>
        </w:rPr>
      </w:pPr>
    </w:p>
    <w:p w14:paraId="70E7B2C5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09"/>
        <w:jc w:val="both"/>
        <w:rPr>
          <w:sz w:val="24"/>
        </w:rPr>
      </w:pPr>
      <w:r>
        <w:rPr>
          <w:sz w:val="24"/>
        </w:rPr>
        <w:t xml:space="preserve">Board meetings may be held in-person or remotely or using a hybrid of </w:t>
      </w:r>
      <w:r>
        <w:rPr>
          <w:spacing w:val="-2"/>
          <w:sz w:val="24"/>
        </w:rPr>
        <w:t>methods.</w:t>
      </w:r>
    </w:p>
    <w:p w14:paraId="54738AF4" w14:textId="77777777" w:rsidR="00C87651" w:rsidRDefault="00C87651">
      <w:pPr>
        <w:pStyle w:val="BodyText"/>
        <w:spacing w:before="9"/>
        <w:rPr>
          <w:sz w:val="20"/>
        </w:rPr>
      </w:pPr>
    </w:p>
    <w:p w14:paraId="2ECBB8E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clause</w:t>
      </w:r>
      <w:r>
        <w:rPr>
          <w:spacing w:val="-11"/>
          <w:sz w:val="24"/>
        </w:rPr>
        <w:t xml:space="preserve"> </w:t>
      </w:r>
      <w:r>
        <w:rPr>
          <w:sz w:val="24"/>
        </w:rPr>
        <w:t>53: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46ABBD8F" w14:textId="77777777" w:rsidR="00C87651" w:rsidRDefault="00C87651">
      <w:pPr>
        <w:pStyle w:val="BodyText"/>
        <w:spacing w:before="10"/>
        <w:rPr>
          <w:sz w:val="20"/>
        </w:rPr>
      </w:pPr>
    </w:p>
    <w:p w14:paraId="5CAFB852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5"/>
        <w:jc w:val="both"/>
        <w:rPr>
          <w:sz w:val="24"/>
        </w:rPr>
      </w:pPr>
      <w:r>
        <w:rPr>
          <w:sz w:val="24"/>
        </w:rPr>
        <w:t xml:space="preserve">an interest held by an individual who is “connected” with the charity trustee under section 68(2) of the Charities and Trustee </w:t>
      </w:r>
      <w:r>
        <w:rPr>
          <w:sz w:val="24"/>
        </w:rPr>
        <w:t xml:space="preserve">Investment (Scotland) Act 2005 (husband/wife, partner, child, parent, brother/sister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shall be deemed to be held by that charity trustee;</w:t>
      </w:r>
    </w:p>
    <w:p w14:paraId="06BBA33E" w14:textId="77777777" w:rsidR="00C87651" w:rsidRDefault="00C87651">
      <w:pPr>
        <w:pStyle w:val="BodyText"/>
        <w:spacing w:before="10"/>
        <w:rPr>
          <w:sz w:val="20"/>
        </w:rPr>
      </w:pPr>
    </w:p>
    <w:p w14:paraId="536483EF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5"/>
        <w:jc w:val="both"/>
        <w:rPr>
          <w:sz w:val="24"/>
        </w:rPr>
      </w:pPr>
      <w:r>
        <w:rPr>
          <w:sz w:val="24"/>
        </w:rPr>
        <w:t>a charity trustee will be deemed to have a personal interest in relation to a particular matter if a body in rela</w:t>
      </w:r>
      <w:r>
        <w:rPr>
          <w:sz w:val="24"/>
        </w:rPr>
        <w:t>tion to which he/she is an employee, director, member of the management committee, officer or elected representative has an interest in that matter.</w:t>
      </w:r>
    </w:p>
    <w:p w14:paraId="464FCBC1" w14:textId="77777777" w:rsidR="00C87651" w:rsidRDefault="00C87651">
      <w:pPr>
        <w:pStyle w:val="BodyText"/>
        <w:spacing w:before="1"/>
        <w:rPr>
          <w:sz w:val="13"/>
        </w:rPr>
      </w:pPr>
    </w:p>
    <w:p w14:paraId="49CA2FA4" w14:textId="77777777" w:rsidR="00C87651" w:rsidRDefault="006F604F">
      <w:pPr>
        <w:pStyle w:val="Heading2"/>
        <w:spacing w:before="90"/>
      </w:pPr>
      <w:r>
        <w:rPr>
          <w:spacing w:val="-2"/>
        </w:rPr>
        <w:t>Minutes</w:t>
      </w:r>
    </w:p>
    <w:p w14:paraId="5C8C6B09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36DF6BE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line="244" w:lineRule="auto"/>
        <w:ind w:right="1033"/>
        <w:jc w:val="both"/>
        <w:rPr>
          <w:sz w:val="24"/>
        </w:rPr>
      </w:pPr>
      <w:r>
        <w:rPr>
          <w:sz w:val="24"/>
        </w:rPr>
        <w:t>The board must ensure that proper minutes are kept in relation to all board meetings and meetings</w:t>
      </w:r>
      <w:r>
        <w:rPr>
          <w:sz w:val="24"/>
        </w:rPr>
        <w:t xml:space="preserve"> of sub-committees.</w:t>
      </w:r>
    </w:p>
    <w:p w14:paraId="3F04905D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229"/>
        <w:ind w:right="1023"/>
        <w:jc w:val="both"/>
        <w:rPr>
          <w:sz w:val="24"/>
        </w:rPr>
      </w:pPr>
      <w:r>
        <w:rPr>
          <w:sz w:val="24"/>
        </w:rPr>
        <w:t xml:space="preserve">The minutes to be kept under clause 56 must include the names of those present; and (so far as possible) should be signed by the chairperson of the </w:t>
      </w:r>
      <w:r>
        <w:rPr>
          <w:spacing w:val="-2"/>
          <w:sz w:val="24"/>
        </w:rPr>
        <w:t>meeting.</w:t>
      </w:r>
    </w:p>
    <w:p w14:paraId="3382A365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62566F95" w14:textId="77777777" w:rsidR="00C87651" w:rsidRDefault="006F604F">
      <w:pPr>
        <w:pStyle w:val="Heading1"/>
        <w:tabs>
          <w:tab w:val="left" w:pos="2856"/>
          <w:tab w:val="left" w:pos="3410"/>
          <w:tab w:val="left" w:pos="4135"/>
          <w:tab w:val="left" w:pos="5486"/>
          <w:tab w:val="left" w:pos="6965"/>
          <w:tab w:val="left" w:pos="7265"/>
          <w:tab w:val="left" w:pos="7755"/>
        </w:tabs>
        <w:ind w:right="1046"/>
      </w:pPr>
      <w:r>
        <w:rPr>
          <w:spacing w:val="-2"/>
        </w:rPr>
        <w:lastRenderedPageBreak/>
        <w:t>DECISION-MAKING</w:t>
      </w:r>
      <w:r>
        <w:tab/>
      </w:r>
      <w:r>
        <w:rPr>
          <w:spacing w:val="-6"/>
        </w:rPr>
        <w:t>BY</w:t>
      </w:r>
      <w:r>
        <w:tab/>
      </w:r>
      <w:r>
        <w:rPr>
          <w:spacing w:val="-4"/>
        </w:rPr>
        <w:t>THE</w:t>
      </w:r>
      <w:r>
        <w:tab/>
      </w:r>
      <w:r>
        <w:rPr>
          <w:spacing w:val="-2"/>
        </w:rPr>
        <w:t>CHARITY</w:t>
      </w:r>
      <w:r>
        <w:tab/>
      </w:r>
      <w:r>
        <w:rPr>
          <w:spacing w:val="-2"/>
        </w:rPr>
        <w:t>TRUSTEES</w:t>
      </w:r>
      <w:r>
        <w:tab/>
      </w:r>
      <w:r>
        <w:rPr>
          <w:spacing w:val="-10"/>
        </w:rPr>
        <w:t>-</w:t>
      </w:r>
      <w:r>
        <w:tab/>
      </w:r>
      <w:r>
        <w:rPr>
          <w:spacing w:val="-6"/>
        </w:rPr>
        <w:t>IN</w:t>
      </w:r>
      <w:r>
        <w:tab/>
      </w:r>
      <w:r>
        <w:rPr>
          <w:spacing w:val="-2"/>
        </w:rPr>
        <w:t xml:space="preserve">THEIR </w:t>
      </w:r>
      <w:r>
        <w:t>CAPACITY A</w:t>
      </w:r>
      <w:r>
        <w:t>S MEMBERS</w:t>
      </w:r>
    </w:p>
    <w:p w14:paraId="5C71F136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104538FD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0"/>
        <w:jc w:val="both"/>
        <w:rPr>
          <w:sz w:val="24"/>
        </w:rPr>
      </w:pPr>
      <w:r>
        <w:rPr>
          <w:sz w:val="24"/>
        </w:rPr>
        <w:t xml:space="preserve">For certain purposes of the Charities and Trustee Investment (Scotland) Act 2005, the charity trustees make decisions in their capacity as </w:t>
      </w:r>
      <w:r>
        <w:rPr>
          <w:i/>
          <w:sz w:val="24"/>
        </w:rPr>
        <w:t xml:space="preserve">members </w:t>
      </w:r>
      <w:r>
        <w:rPr>
          <w:sz w:val="24"/>
        </w:rPr>
        <w:t xml:space="preserve">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6"/>
          <w:sz w:val="24"/>
        </w:rPr>
        <w:t xml:space="preserve"> </w:t>
      </w:r>
      <w:r>
        <w:rPr>
          <w:sz w:val="24"/>
        </w:rPr>
        <w:t>than 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board;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clauses</w:t>
      </w:r>
      <w:r>
        <w:rPr>
          <w:spacing w:val="36"/>
          <w:sz w:val="24"/>
        </w:rPr>
        <w:t xml:space="preserve"> </w:t>
      </w:r>
      <w:r>
        <w:rPr>
          <w:sz w:val="24"/>
        </w:rPr>
        <w:t>59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85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relate to </w:t>
      </w:r>
      <w:r>
        <w:rPr>
          <w:sz w:val="24"/>
        </w:rPr>
        <w:t>those situations.</w:t>
      </w:r>
    </w:p>
    <w:p w14:paraId="62199465" w14:textId="77777777" w:rsidR="00C87651" w:rsidRDefault="00C87651">
      <w:pPr>
        <w:pStyle w:val="BodyText"/>
        <w:spacing w:before="9"/>
        <w:rPr>
          <w:sz w:val="20"/>
        </w:rPr>
      </w:pPr>
    </w:p>
    <w:p w14:paraId="1A7DF5EF" w14:textId="77777777" w:rsidR="00C87651" w:rsidRDefault="006F604F">
      <w:pPr>
        <w:pStyle w:val="Heading2"/>
        <w:spacing w:before="1"/>
      </w:pPr>
      <w:r>
        <w:t>Annual</w:t>
      </w:r>
      <w:r>
        <w:rPr>
          <w:spacing w:val="-13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rPr>
          <w:spacing w:val="-2"/>
        </w:rPr>
        <w:t>meetings</w:t>
      </w:r>
    </w:p>
    <w:p w14:paraId="0DA123B1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274B9F1C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1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convene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charity</w:t>
      </w:r>
      <w:r>
        <w:rPr>
          <w:spacing w:val="-5"/>
          <w:sz w:val="24"/>
        </w:rPr>
        <w:t xml:space="preserve"> </w:t>
      </w:r>
      <w:r>
        <w:rPr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40"/>
          <w:sz w:val="24"/>
        </w:rPr>
        <w:t xml:space="preserve"> </w:t>
      </w:r>
      <w:r>
        <w:rPr>
          <w:sz w:val="24"/>
        </w:rPr>
        <w:t>as members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calendar</w:t>
      </w:r>
      <w:r>
        <w:rPr>
          <w:spacing w:val="-14"/>
          <w:sz w:val="24"/>
        </w:rPr>
        <w:t xml:space="preserve"> </w:t>
      </w:r>
      <w:r>
        <w:rPr>
          <w:sz w:val="24"/>
        </w:rPr>
        <w:t>year;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called an annual general meeting or "AGM".</w:t>
      </w:r>
    </w:p>
    <w:p w14:paraId="4C4CEA3D" w14:textId="77777777" w:rsidR="00C87651" w:rsidRDefault="00C87651">
      <w:pPr>
        <w:pStyle w:val="BodyText"/>
        <w:spacing w:before="3"/>
        <w:rPr>
          <w:sz w:val="21"/>
        </w:rPr>
      </w:pPr>
    </w:p>
    <w:p w14:paraId="6C8DF462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gap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AGM and the</w:t>
      </w:r>
      <w:r>
        <w:rPr>
          <w:spacing w:val="-3"/>
          <w:sz w:val="24"/>
        </w:rPr>
        <w:t xml:space="preserve"> </w:t>
      </w:r>
      <w:r>
        <w:rPr>
          <w:sz w:val="24"/>
        </w:rPr>
        <w:t>next 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longer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than 15 </w:t>
      </w:r>
      <w:r>
        <w:rPr>
          <w:spacing w:val="-2"/>
          <w:sz w:val="24"/>
        </w:rPr>
        <w:t>months.</w:t>
      </w:r>
    </w:p>
    <w:p w14:paraId="50895670" w14:textId="77777777" w:rsidR="00C87651" w:rsidRDefault="00C87651">
      <w:pPr>
        <w:pStyle w:val="BodyText"/>
        <w:spacing w:before="11"/>
        <w:rPr>
          <w:sz w:val="20"/>
        </w:rPr>
      </w:pPr>
    </w:p>
    <w:p w14:paraId="059CFDB2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4"/>
        <w:jc w:val="both"/>
        <w:rPr>
          <w:sz w:val="24"/>
        </w:rPr>
      </w:pPr>
      <w:r>
        <w:rPr>
          <w:sz w:val="24"/>
        </w:rPr>
        <w:t>Notwithstanding clause 59, an AGM does not need to be held during the calendar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formed;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still be held within 15 months of the date on w</w:t>
      </w:r>
      <w:r>
        <w:rPr>
          <w:sz w:val="24"/>
        </w:rPr>
        <w:t xml:space="preserve">hich the </w:t>
      </w:r>
      <w:proofErr w:type="spellStart"/>
      <w:r>
        <w:rPr>
          <w:sz w:val="24"/>
        </w:rPr>
        <w:t>organisation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formed.</w:t>
      </w:r>
    </w:p>
    <w:p w14:paraId="38C1F859" w14:textId="77777777" w:rsidR="00C87651" w:rsidRDefault="00C87651">
      <w:pPr>
        <w:pStyle w:val="BodyText"/>
        <w:spacing w:before="10"/>
        <w:rPr>
          <w:sz w:val="20"/>
        </w:rPr>
      </w:pPr>
    </w:p>
    <w:p w14:paraId="7C1DC47B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AGM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include:-</w:t>
      </w:r>
      <w:proofErr w:type="gramEnd"/>
    </w:p>
    <w:p w14:paraId="0C8FE7CE" w14:textId="77777777" w:rsidR="00C87651" w:rsidRDefault="00C87651">
      <w:pPr>
        <w:pStyle w:val="BodyText"/>
        <w:spacing w:before="10"/>
        <w:rPr>
          <w:sz w:val="20"/>
        </w:rPr>
      </w:pPr>
    </w:p>
    <w:p w14:paraId="0F79AF5C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report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on the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1004F19" w14:textId="77777777" w:rsidR="00C87651" w:rsidRDefault="00C87651">
      <w:pPr>
        <w:pStyle w:val="BodyText"/>
        <w:spacing w:before="10"/>
        <w:rPr>
          <w:sz w:val="20"/>
        </w:rPr>
      </w:pPr>
    </w:p>
    <w:p w14:paraId="6BF93F54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334"/>
        <w:rPr>
          <w:sz w:val="24"/>
        </w:rPr>
      </w:pPr>
      <w:r>
        <w:rPr>
          <w:sz w:val="24"/>
        </w:rPr>
        <w:t>consideration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9"/>
          <w:sz w:val="24"/>
        </w:rPr>
        <w:t xml:space="preserve"> </w:t>
      </w:r>
      <w:r>
        <w:rPr>
          <w:sz w:val="24"/>
        </w:rPr>
        <w:t>strategy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 review of key risks and </w:t>
      </w:r>
      <w:r>
        <w:rPr>
          <w:sz w:val="24"/>
        </w:rPr>
        <w:t>opportunities.</w:t>
      </w:r>
    </w:p>
    <w:p w14:paraId="67C0C651" w14:textId="77777777" w:rsidR="00C87651" w:rsidRDefault="00C87651">
      <w:pPr>
        <w:pStyle w:val="BodyText"/>
        <w:spacing w:before="10"/>
        <w:rPr>
          <w:sz w:val="20"/>
        </w:rPr>
      </w:pPr>
    </w:p>
    <w:p w14:paraId="73056D4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6"/>
        <w:jc w:val="both"/>
        <w:rPr>
          <w:sz w:val="24"/>
        </w:rPr>
      </w:pPr>
      <w:r>
        <w:rPr>
          <w:sz w:val="24"/>
        </w:rPr>
        <w:t xml:space="preserve">The board may convene any other </w:t>
      </w:r>
      <w:proofErr w:type="gramStart"/>
      <w:r>
        <w:rPr>
          <w:sz w:val="24"/>
        </w:rPr>
        <w:t>meeting</w:t>
      </w:r>
      <w:proofErr w:type="gramEnd"/>
      <w:r>
        <w:rPr>
          <w:sz w:val="24"/>
        </w:rPr>
        <w:t xml:space="preserve"> of the charity trustees - in their capacity as members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- at any time.</w:t>
      </w:r>
    </w:p>
    <w:p w14:paraId="308D56CC" w14:textId="77777777" w:rsidR="00C87651" w:rsidRDefault="00C87651">
      <w:pPr>
        <w:pStyle w:val="BodyText"/>
        <w:spacing w:before="10"/>
        <w:rPr>
          <w:sz w:val="20"/>
        </w:rPr>
      </w:pPr>
    </w:p>
    <w:p w14:paraId="0701E0AF" w14:textId="77777777" w:rsidR="00C87651" w:rsidRDefault="006F604F">
      <w:pPr>
        <w:pStyle w:val="Heading2"/>
      </w:pPr>
      <w:r>
        <w:t>Notice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members’</w:t>
      </w:r>
      <w:r>
        <w:rPr>
          <w:spacing w:val="-7"/>
        </w:rPr>
        <w:t xml:space="preserve"> </w:t>
      </w:r>
      <w:r>
        <w:rPr>
          <w:spacing w:val="-2"/>
        </w:rPr>
        <w:t>meetings</w:t>
      </w:r>
    </w:p>
    <w:p w14:paraId="797E50C6" w14:textId="77777777" w:rsidR="00C87651" w:rsidRDefault="00C87651">
      <w:pPr>
        <w:pStyle w:val="BodyText"/>
        <w:spacing w:before="8"/>
        <w:rPr>
          <w:b/>
          <w:sz w:val="20"/>
        </w:rPr>
      </w:pPr>
    </w:p>
    <w:p w14:paraId="6076C60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line="242" w:lineRule="auto"/>
        <w:ind w:right="1023"/>
        <w:jc w:val="both"/>
        <w:rPr>
          <w:sz w:val="24"/>
        </w:rPr>
      </w:pP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24"/>
        </w:rPr>
        <w:t>clear</w:t>
      </w:r>
      <w:r>
        <w:rPr>
          <w:spacing w:val="-14"/>
          <w:sz w:val="24"/>
        </w:rPr>
        <w:t xml:space="preserve"> </w:t>
      </w:r>
      <w:r>
        <w:rPr>
          <w:sz w:val="24"/>
        </w:rPr>
        <w:t>days’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given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AGM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members' </w:t>
      </w:r>
      <w:r>
        <w:rPr>
          <w:spacing w:val="-2"/>
          <w:sz w:val="24"/>
        </w:rPr>
        <w:t>meeting.</w:t>
      </w:r>
    </w:p>
    <w:p w14:paraId="7B04FA47" w14:textId="77777777" w:rsidR="00C87651" w:rsidRDefault="00C87651">
      <w:pPr>
        <w:pStyle w:val="BodyText"/>
        <w:spacing w:before="7"/>
        <w:rPr>
          <w:sz w:val="20"/>
        </w:rPr>
      </w:pPr>
    </w:p>
    <w:p w14:paraId="2FAFD92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1"/>
        <w:jc w:val="both"/>
        <w:rPr>
          <w:sz w:val="24"/>
        </w:rPr>
      </w:pPr>
      <w:r>
        <w:rPr>
          <w:sz w:val="24"/>
        </w:rPr>
        <w:t>The notice calling a members' meeting must specify in general terms what business is to be dealt with at the meeting; and, in the case of a resolution to alter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exact</w:t>
      </w:r>
      <w:r>
        <w:rPr>
          <w:spacing w:val="-9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proposed</w:t>
      </w:r>
      <w:r>
        <w:rPr>
          <w:spacing w:val="-7"/>
          <w:sz w:val="24"/>
        </w:rPr>
        <w:t xml:space="preserve"> </w:t>
      </w:r>
      <w:r>
        <w:rPr>
          <w:sz w:val="24"/>
        </w:rPr>
        <w:t>alteration(s).</w:t>
      </w:r>
    </w:p>
    <w:p w14:paraId="568C698B" w14:textId="77777777" w:rsidR="00C87651" w:rsidRDefault="00C87651">
      <w:pPr>
        <w:pStyle w:val="BodyText"/>
        <w:spacing w:before="1"/>
        <w:rPr>
          <w:sz w:val="21"/>
        </w:rPr>
      </w:pPr>
    </w:p>
    <w:p w14:paraId="3446AABE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3"/>
        <w:jc w:val="both"/>
        <w:rPr>
          <w:sz w:val="24"/>
        </w:rPr>
      </w:pPr>
      <w:r>
        <w:rPr>
          <w:sz w:val="24"/>
        </w:rPr>
        <w:t>The reference to “clear days” in clause 64 shall be taken to mean that, in calculating the period of notice,</w:t>
      </w:r>
    </w:p>
    <w:p w14:paraId="1A939487" w14:textId="77777777" w:rsidR="00C87651" w:rsidRDefault="00C87651">
      <w:pPr>
        <w:pStyle w:val="BodyText"/>
        <w:spacing w:before="10"/>
        <w:rPr>
          <w:sz w:val="20"/>
        </w:rPr>
      </w:pPr>
    </w:p>
    <w:p w14:paraId="7BABCAA5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190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day</w:t>
      </w:r>
      <w:r>
        <w:rPr>
          <w:spacing w:val="36"/>
          <w:sz w:val="24"/>
        </w:rPr>
        <w:t xml:space="preserve"> </w:t>
      </w:r>
      <w:r>
        <w:rPr>
          <w:sz w:val="24"/>
        </w:rPr>
        <w:t>after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notices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posted</w:t>
      </w:r>
      <w:r>
        <w:rPr>
          <w:spacing w:val="35"/>
          <w:sz w:val="24"/>
        </w:rPr>
        <w:t xml:space="preserve"> </w:t>
      </w:r>
      <w:r>
        <w:rPr>
          <w:sz w:val="24"/>
        </w:rPr>
        <w:t>(or</w:t>
      </w:r>
      <w:r>
        <w:rPr>
          <w:spacing w:val="31"/>
          <w:sz w:val="24"/>
        </w:rPr>
        <w:t xml:space="preserve"> </w:t>
      </w:r>
      <w:r>
        <w:rPr>
          <w:sz w:val="24"/>
        </w:rPr>
        <w:t>sent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e-mail)</w:t>
      </w:r>
      <w:r>
        <w:rPr>
          <w:spacing w:val="35"/>
          <w:sz w:val="24"/>
        </w:rPr>
        <w:t xml:space="preserve"> </w:t>
      </w:r>
      <w:r>
        <w:rPr>
          <w:sz w:val="24"/>
        </w:rPr>
        <w:t>should</w:t>
      </w:r>
      <w:r>
        <w:rPr>
          <w:spacing w:val="35"/>
          <w:sz w:val="24"/>
        </w:rPr>
        <w:t xml:space="preserve"> </w:t>
      </w:r>
      <w:r>
        <w:rPr>
          <w:sz w:val="24"/>
        </w:rPr>
        <w:t>be excluded; and</w:t>
      </w:r>
    </w:p>
    <w:p w14:paraId="6AA258D8" w14:textId="77777777" w:rsidR="00C87651" w:rsidRDefault="00C87651">
      <w:pPr>
        <w:pStyle w:val="BodyText"/>
        <w:spacing w:before="11"/>
        <w:rPr>
          <w:sz w:val="20"/>
        </w:rPr>
      </w:pPr>
    </w:p>
    <w:p w14:paraId="624B1FDC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itself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excluded.</w:t>
      </w:r>
    </w:p>
    <w:p w14:paraId="6FFBD3EC" w14:textId="77777777" w:rsidR="00C87651" w:rsidRDefault="00C87651">
      <w:pPr>
        <w:pStyle w:val="BodyText"/>
        <w:spacing w:before="10"/>
        <w:rPr>
          <w:sz w:val="20"/>
        </w:rPr>
      </w:pPr>
    </w:p>
    <w:p w14:paraId="4E9C58A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1"/>
        <w:jc w:val="both"/>
        <w:rPr>
          <w:sz w:val="24"/>
        </w:rPr>
      </w:pPr>
      <w:r>
        <w:rPr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z w:val="24"/>
        </w:rPr>
        <w:t>members'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charity</w:t>
      </w:r>
      <w:r>
        <w:rPr>
          <w:spacing w:val="-5"/>
          <w:sz w:val="24"/>
        </w:rPr>
        <w:t xml:space="preserve"> </w:t>
      </w:r>
      <w:r>
        <w:rPr>
          <w:sz w:val="24"/>
        </w:rPr>
        <w:t>trustees;</w:t>
      </w:r>
      <w:r>
        <w:rPr>
          <w:spacing w:val="-7"/>
          <w:sz w:val="24"/>
        </w:rPr>
        <w:t xml:space="preserve"> </w:t>
      </w:r>
      <w:r>
        <w:rPr>
          <w:sz w:val="24"/>
        </w:rPr>
        <w:t>but the accidental omission to give notice to one or more charity trustees will not invalidate the proceedings at the meeting.</w:t>
      </w:r>
    </w:p>
    <w:p w14:paraId="30DCCCAD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3B3BE415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70"/>
        <w:ind w:right="1010"/>
        <w:jc w:val="both"/>
        <w:rPr>
          <w:sz w:val="24"/>
        </w:rPr>
      </w:pPr>
      <w:r>
        <w:rPr>
          <w:sz w:val="24"/>
        </w:rPr>
        <w:lastRenderedPageBreak/>
        <w:t xml:space="preserve">Any notice of a </w:t>
      </w:r>
      <w:r>
        <w:rPr>
          <w:sz w:val="24"/>
        </w:rPr>
        <w:t xml:space="preserve">members’ meeting which requires to be given to a charity trustee - in his/her capacity as a member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- under this constitution must be: -</w:t>
      </w:r>
    </w:p>
    <w:p w14:paraId="36AF6883" w14:textId="77777777" w:rsidR="00C87651" w:rsidRDefault="00C87651">
      <w:pPr>
        <w:pStyle w:val="BodyText"/>
        <w:spacing w:before="10"/>
        <w:rPr>
          <w:sz w:val="20"/>
        </w:rPr>
      </w:pPr>
    </w:p>
    <w:p w14:paraId="525ABB96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18"/>
        <w:jc w:val="both"/>
        <w:rPr>
          <w:i/>
          <w:sz w:val="24"/>
        </w:rPr>
      </w:pPr>
      <w:r>
        <w:rPr>
          <w:sz w:val="24"/>
        </w:rPr>
        <w:t>sent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post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charity</w:t>
      </w:r>
      <w:r>
        <w:rPr>
          <w:spacing w:val="-15"/>
          <w:sz w:val="24"/>
        </w:rPr>
        <w:t xml:space="preserve"> </w:t>
      </w:r>
      <w:r>
        <w:rPr>
          <w:sz w:val="24"/>
        </w:rPr>
        <w:t>trustee,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0"/>
          <w:sz w:val="24"/>
        </w:rPr>
        <w:t xml:space="preserve"> </w:t>
      </w:r>
      <w:r>
        <w:rPr>
          <w:sz w:val="24"/>
        </w:rPr>
        <w:t>last</w:t>
      </w:r>
      <w:r>
        <w:rPr>
          <w:spacing w:val="-10"/>
          <w:sz w:val="24"/>
        </w:rPr>
        <w:t xml:space="preserve"> </w:t>
      </w:r>
      <w:r>
        <w:rPr>
          <w:sz w:val="24"/>
        </w:rPr>
        <w:t>notified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him/her to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>or</w:t>
      </w:r>
    </w:p>
    <w:p w14:paraId="54C529ED" w14:textId="77777777" w:rsidR="00C87651" w:rsidRDefault="00C87651">
      <w:pPr>
        <w:pStyle w:val="BodyText"/>
        <w:spacing w:before="9"/>
        <w:rPr>
          <w:i/>
          <w:sz w:val="20"/>
        </w:rPr>
      </w:pPr>
    </w:p>
    <w:p w14:paraId="6BC570C0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21"/>
        <w:jc w:val="both"/>
        <w:rPr>
          <w:sz w:val="24"/>
        </w:rPr>
      </w:pPr>
      <w:r>
        <w:rPr>
          <w:sz w:val="24"/>
        </w:rPr>
        <w:t>sent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e-mail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charity</w:t>
      </w:r>
      <w:r>
        <w:rPr>
          <w:spacing w:val="-8"/>
          <w:sz w:val="24"/>
        </w:rPr>
        <w:t xml:space="preserve"> </w:t>
      </w:r>
      <w:r>
        <w:rPr>
          <w:sz w:val="24"/>
        </w:rPr>
        <w:t>trustee,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e-mail</w:t>
      </w:r>
      <w:r>
        <w:rPr>
          <w:spacing w:val="-8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last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intimated by him/her to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1C0157D6" w14:textId="77777777" w:rsidR="00C87651" w:rsidRDefault="00C87651">
      <w:pPr>
        <w:pStyle w:val="BodyText"/>
        <w:spacing w:before="9"/>
        <w:rPr>
          <w:sz w:val="20"/>
        </w:rPr>
      </w:pPr>
    </w:p>
    <w:p w14:paraId="2E77B295" w14:textId="77777777" w:rsidR="00C87651" w:rsidRDefault="006F604F">
      <w:pPr>
        <w:pStyle w:val="Heading2"/>
        <w:spacing w:before="1"/>
      </w:pPr>
      <w:r>
        <w:t>Procedure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members’</w:t>
      </w:r>
      <w:r>
        <w:rPr>
          <w:spacing w:val="-6"/>
        </w:rPr>
        <w:t xml:space="preserve"> </w:t>
      </w:r>
      <w:r>
        <w:rPr>
          <w:spacing w:val="-2"/>
        </w:rPr>
        <w:t>meetings</w:t>
      </w:r>
    </w:p>
    <w:p w14:paraId="3691E7B2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281FBABD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2"/>
        <w:jc w:val="both"/>
        <w:rPr>
          <w:sz w:val="24"/>
        </w:rPr>
      </w:pPr>
      <w:r>
        <w:rPr>
          <w:sz w:val="24"/>
        </w:rPr>
        <w:t xml:space="preserve">The provisions of clauses 44, 45, 46 and 47 (quorum and chairperson) shall </w:t>
      </w:r>
      <w:r>
        <w:rPr>
          <w:sz w:val="24"/>
        </w:rPr>
        <w:t xml:space="preserve">apply in relation to all meetings of the charity trustees in their capacity as members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526770CE" w14:textId="77777777" w:rsidR="00C87651" w:rsidRDefault="00C87651">
      <w:pPr>
        <w:pStyle w:val="BodyText"/>
        <w:spacing w:before="4"/>
        <w:rPr>
          <w:sz w:val="21"/>
        </w:rPr>
      </w:pPr>
    </w:p>
    <w:p w14:paraId="713683F6" w14:textId="77777777" w:rsidR="00C87651" w:rsidRDefault="006F604F">
      <w:pPr>
        <w:pStyle w:val="Heading2"/>
      </w:pPr>
      <w:r>
        <w:t>Voting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members’</w:t>
      </w:r>
      <w:r>
        <w:rPr>
          <w:spacing w:val="-7"/>
        </w:rPr>
        <w:t xml:space="preserve"> </w:t>
      </w:r>
      <w:r>
        <w:rPr>
          <w:spacing w:val="-2"/>
        </w:rPr>
        <w:t>meetings</w:t>
      </w:r>
    </w:p>
    <w:p w14:paraId="7CBEED82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20DA392B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6"/>
        <w:jc w:val="both"/>
        <w:rPr>
          <w:sz w:val="24"/>
        </w:rPr>
      </w:pPr>
      <w:r>
        <w:rPr>
          <w:sz w:val="24"/>
        </w:rPr>
        <w:t xml:space="preserve">Every charity trustee shall have one vote in his/her capacity as a member, which may be given either personally or by </w:t>
      </w:r>
      <w:r>
        <w:rPr>
          <w:sz w:val="24"/>
        </w:rPr>
        <w:t>proxy.</w:t>
      </w:r>
    </w:p>
    <w:p w14:paraId="6E36661F" w14:textId="77777777" w:rsidR="00C87651" w:rsidRDefault="00C87651">
      <w:pPr>
        <w:pStyle w:val="BodyText"/>
        <w:spacing w:before="10"/>
        <w:rPr>
          <w:sz w:val="20"/>
        </w:rPr>
      </w:pPr>
    </w:p>
    <w:p w14:paraId="09F6F8F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4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A member who wishes to appoint a proxy to vote on their behalf at any members’ meeting:</w:t>
      </w:r>
    </w:p>
    <w:p w14:paraId="38645DC7" w14:textId="77777777" w:rsidR="00C87651" w:rsidRDefault="00C87651">
      <w:pPr>
        <w:pStyle w:val="BodyText"/>
        <w:spacing w:before="10"/>
        <w:rPr>
          <w:sz w:val="20"/>
        </w:rPr>
      </w:pPr>
    </w:p>
    <w:p w14:paraId="71D46789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39"/>
        <w:jc w:val="both"/>
        <w:rPr>
          <w:sz w:val="24"/>
        </w:rPr>
      </w:pPr>
      <w:r>
        <w:rPr>
          <w:sz w:val="24"/>
        </w:rPr>
        <w:t>must give to the SCIO a proxy form (in such terms as the board requires), signed by them; or</w:t>
      </w:r>
    </w:p>
    <w:p w14:paraId="135E58C4" w14:textId="77777777" w:rsidR="00C87651" w:rsidRDefault="00C87651">
      <w:pPr>
        <w:pStyle w:val="BodyText"/>
        <w:spacing w:before="7"/>
        <w:rPr>
          <w:sz w:val="20"/>
        </w:rPr>
      </w:pPr>
    </w:p>
    <w:p w14:paraId="1D831B2B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27"/>
        <w:jc w:val="both"/>
        <w:rPr>
          <w:sz w:val="24"/>
        </w:rPr>
      </w:pP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send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4"/>
          <w:sz w:val="24"/>
        </w:rPr>
        <w:t xml:space="preserve"> </w:t>
      </w:r>
      <w:r>
        <w:rPr>
          <w:sz w:val="24"/>
        </w:rPr>
        <w:t>means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SCIO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address</w:t>
      </w:r>
      <w:r>
        <w:rPr>
          <w:spacing w:val="-14"/>
          <w:sz w:val="24"/>
        </w:rPr>
        <w:t xml:space="preserve"> </w:t>
      </w:r>
      <w:r>
        <w:rPr>
          <w:sz w:val="24"/>
        </w:rPr>
        <w:t>notified to the members for that purpose, a proxy form (in such terms as the board requires)</w:t>
      </w:r>
    </w:p>
    <w:p w14:paraId="62EBF9A1" w14:textId="77777777" w:rsidR="00C87651" w:rsidRDefault="00C87651">
      <w:pPr>
        <w:pStyle w:val="BodyText"/>
        <w:spacing w:before="1"/>
        <w:rPr>
          <w:sz w:val="21"/>
        </w:rPr>
      </w:pPr>
    </w:p>
    <w:p w14:paraId="5410A559" w14:textId="77777777" w:rsidR="00C87651" w:rsidRDefault="006F604F">
      <w:pPr>
        <w:pStyle w:val="BodyText"/>
        <w:ind w:left="1036" w:right="1021"/>
        <w:jc w:val="both"/>
      </w:pPr>
      <w:r>
        <w:t>providing</w:t>
      </w:r>
      <w:r>
        <w:rPr>
          <w:spacing w:val="-15"/>
        </w:rPr>
        <w:t xml:space="preserve"> </w:t>
      </w:r>
      <w:r>
        <w:t>(in</w:t>
      </w:r>
      <w:r>
        <w:rPr>
          <w:spacing w:val="-15"/>
        </w:rPr>
        <w:t xml:space="preserve"> </w:t>
      </w:r>
      <w:r>
        <w:t>either</w:t>
      </w:r>
      <w:r>
        <w:rPr>
          <w:spacing w:val="-15"/>
        </w:rPr>
        <w:t xml:space="preserve"> </w:t>
      </w:r>
      <w:r>
        <w:t>case)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proxy</w:t>
      </w:r>
      <w:r>
        <w:rPr>
          <w:spacing w:val="-15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SCIO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relevant address not less than 28 hours before the time for holding the members’ </w:t>
      </w:r>
      <w:r>
        <w:rPr>
          <w:spacing w:val="-2"/>
        </w:rPr>
        <w:t>meeting.</w:t>
      </w:r>
    </w:p>
    <w:p w14:paraId="0C6C2CD5" w14:textId="77777777" w:rsidR="00C87651" w:rsidRDefault="00C87651">
      <w:pPr>
        <w:pStyle w:val="BodyText"/>
        <w:spacing w:before="10"/>
        <w:rPr>
          <w:sz w:val="20"/>
        </w:rPr>
      </w:pPr>
    </w:p>
    <w:p w14:paraId="466A009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2"/>
        <w:jc w:val="both"/>
        <w:rPr>
          <w:sz w:val="24"/>
        </w:rPr>
      </w:pPr>
      <w:r>
        <w:rPr>
          <w:sz w:val="24"/>
        </w:rPr>
        <w:t xml:space="preserve">An instrument of proxy which does not comply with the provisions of clause </w:t>
      </w:r>
      <w:hyperlink w:anchor="_bookmark1" w:history="1">
        <w:r>
          <w:rPr>
            <w:sz w:val="24"/>
          </w:rPr>
          <w:t>71,</w:t>
        </w:r>
      </w:hyperlink>
      <w:r>
        <w:rPr>
          <w:sz w:val="24"/>
        </w:rPr>
        <w:t xml:space="preserve"> or which is not lodged</w:t>
      </w:r>
      <w:r>
        <w:rPr>
          <w:sz w:val="24"/>
        </w:rPr>
        <w:t xml:space="preserve"> or given in accordance with such provisions, shall be invalid.</w:t>
      </w:r>
    </w:p>
    <w:p w14:paraId="709E88E4" w14:textId="77777777" w:rsidR="00C87651" w:rsidRDefault="00C87651">
      <w:pPr>
        <w:pStyle w:val="BodyText"/>
        <w:spacing w:before="1"/>
        <w:rPr>
          <w:sz w:val="21"/>
        </w:rPr>
      </w:pPr>
    </w:p>
    <w:p w14:paraId="0826886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2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entitled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appoint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z w:val="24"/>
        </w:rPr>
        <w:t>proxy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attend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 same occasion.</w:t>
      </w:r>
    </w:p>
    <w:p w14:paraId="508C98E9" w14:textId="77777777" w:rsidR="00C87651" w:rsidRDefault="00C87651">
      <w:pPr>
        <w:pStyle w:val="BodyText"/>
        <w:spacing w:before="10"/>
        <w:rPr>
          <w:sz w:val="20"/>
        </w:rPr>
      </w:pPr>
    </w:p>
    <w:p w14:paraId="60DFC931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proxy</w:t>
      </w:r>
      <w:r>
        <w:rPr>
          <w:spacing w:val="-1"/>
          <w:sz w:val="24"/>
        </w:rPr>
        <w:t xml:space="preserve"> </w:t>
      </w:r>
      <w:r>
        <w:rPr>
          <w:sz w:val="24"/>
        </w:rPr>
        <w:t>need not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.</w:t>
      </w:r>
    </w:p>
    <w:p w14:paraId="779F8E76" w14:textId="77777777" w:rsidR="00C87651" w:rsidRDefault="00C87651">
      <w:pPr>
        <w:pStyle w:val="BodyText"/>
        <w:spacing w:before="11"/>
        <w:rPr>
          <w:sz w:val="20"/>
        </w:rPr>
      </w:pPr>
    </w:p>
    <w:p w14:paraId="10DDE0E8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1"/>
        <w:jc w:val="both"/>
        <w:rPr>
          <w:sz w:val="24"/>
        </w:rPr>
      </w:pPr>
      <w:bookmarkStart w:id="2" w:name="_bookmark2"/>
      <w:bookmarkEnd w:id="2"/>
      <w:r>
        <w:rPr>
          <w:sz w:val="24"/>
        </w:rPr>
        <w:t xml:space="preserve">Subject to clause </w:t>
      </w:r>
      <w:hyperlink w:anchor="_bookmark3" w:history="1">
        <w:r>
          <w:rPr>
            <w:sz w:val="24"/>
          </w:rPr>
          <w:t>75,</w:t>
        </w:r>
      </w:hyperlink>
      <w:r>
        <w:rPr>
          <w:sz w:val="24"/>
        </w:rPr>
        <w:t xml:space="preserve"> in relation to each resolution proposed at a members’ meeting,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entitled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cast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votes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proxy (in addition to any vote to which they are entitled pe</w:t>
      </w:r>
      <w:r>
        <w:rPr>
          <w:sz w:val="24"/>
        </w:rPr>
        <w:t>rsonally, if they</w:t>
      </w:r>
      <w:r>
        <w:rPr>
          <w:spacing w:val="40"/>
          <w:sz w:val="24"/>
        </w:rPr>
        <w:t xml:space="preserve"> </w:t>
      </w:r>
      <w:r>
        <w:rPr>
          <w:sz w:val="24"/>
        </w:rPr>
        <w:t>are a member of the SCIO).</w:t>
      </w:r>
    </w:p>
    <w:p w14:paraId="7818863E" w14:textId="77777777" w:rsidR="00C87651" w:rsidRDefault="00C87651">
      <w:pPr>
        <w:pStyle w:val="BodyText"/>
        <w:spacing w:before="10"/>
        <w:rPr>
          <w:sz w:val="20"/>
        </w:rPr>
      </w:pPr>
    </w:p>
    <w:p w14:paraId="155DB15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3"/>
        <w:jc w:val="both"/>
        <w:rPr>
          <w:sz w:val="24"/>
        </w:rPr>
      </w:pPr>
      <w:bookmarkStart w:id="3" w:name="_bookmark3"/>
      <w:bookmarkEnd w:id="3"/>
      <w:r>
        <w:rPr>
          <w:sz w:val="24"/>
        </w:rPr>
        <w:t>Where members have appointed the chair of a members’ meeting to vote as their proxy - and have directed the chair (through wording in the proxy form) on</w:t>
      </w:r>
      <w:r>
        <w:rPr>
          <w:spacing w:val="39"/>
          <w:sz w:val="24"/>
        </w:rPr>
        <w:t xml:space="preserve"> </w:t>
      </w:r>
      <w:r>
        <w:rPr>
          <w:sz w:val="24"/>
        </w:rPr>
        <w:t>whether</w:t>
      </w:r>
      <w:r>
        <w:rPr>
          <w:spacing w:val="36"/>
          <w:sz w:val="24"/>
        </w:rPr>
        <w:t xml:space="preserve"> </w:t>
      </w:r>
      <w:r>
        <w:rPr>
          <w:sz w:val="24"/>
        </w:rPr>
        <w:t>they</w:t>
      </w:r>
      <w:r>
        <w:rPr>
          <w:spacing w:val="37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vote</w:t>
      </w:r>
      <w:r>
        <w:rPr>
          <w:spacing w:val="36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their</w:t>
      </w:r>
      <w:r>
        <w:rPr>
          <w:spacing w:val="36"/>
          <w:sz w:val="24"/>
        </w:rPr>
        <w:t xml:space="preserve"> </w:t>
      </w:r>
      <w:r>
        <w:rPr>
          <w:sz w:val="24"/>
        </w:rPr>
        <w:t>behalf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of,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against,</w:t>
      </w:r>
      <w:r>
        <w:rPr>
          <w:spacing w:val="40"/>
          <w:sz w:val="24"/>
        </w:rPr>
        <w:t xml:space="preserve"> </w:t>
      </w:r>
      <w:r>
        <w:rPr>
          <w:sz w:val="24"/>
        </w:rPr>
        <w:t>each</w:t>
      </w:r>
    </w:p>
    <w:p w14:paraId="44F69B9A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6EAE436D" w14:textId="77777777" w:rsidR="00C87651" w:rsidRDefault="006F604F">
      <w:pPr>
        <w:pStyle w:val="BodyText"/>
        <w:spacing w:before="70"/>
        <w:ind w:left="119" w:right="1028"/>
      </w:pPr>
      <w:r>
        <w:lastRenderedPageBreak/>
        <w:t>resolution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2" w:history="1">
        <w:r>
          <w:t>75</w:t>
        </w:r>
      </w:hyperlink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acting as proxy for those members.</w:t>
      </w:r>
    </w:p>
    <w:p w14:paraId="5F07D11E" w14:textId="77777777" w:rsidR="00C87651" w:rsidRDefault="00C87651">
      <w:pPr>
        <w:pStyle w:val="BodyText"/>
        <w:spacing w:before="10"/>
        <w:rPr>
          <w:sz w:val="20"/>
        </w:rPr>
      </w:pPr>
    </w:p>
    <w:p w14:paraId="54CAF62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25"/>
        <w:jc w:val="both"/>
        <w:rPr>
          <w:sz w:val="24"/>
        </w:rPr>
      </w:pPr>
      <w:r>
        <w:rPr>
          <w:sz w:val="24"/>
        </w:rPr>
        <w:t>A proxy appointed to attend and vote at any members’ meeting instead of a member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speak at the meeting.</w:t>
      </w:r>
    </w:p>
    <w:p w14:paraId="41508A3C" w14:textId="77777777" w:rsidR="00C87651" w:rsidRDefault="00C87651">
      <w:pPr>
        <w:pStyle w:val="BodyText"/>
        <w:spacing w:before="9"/>
        <w:rPr>
          <w:sz w:val="20"/>
        </w:rPr>
      </w:pPr>
    </w:p>
    <w:p w14:paraId="62E9FE7C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5"/>
        <w:jc w:val="both"/>
        <w:rPr>
          <w:sz w:val="24"/>
        </w:rPr>
      </w:pPr>
      <w:r>
        <w:rPr>
          <w:sz w:val="24"/>
        </w:rPr>
        <w:t xml:space="preserve">All decisions at members' meetings will be made by majority vote - 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the types of resolution listed in clause 79.</w:t>
      </w:r>
    </w:p>
    <w:p w14:paraId="43D6B1D6" w14:textId="77777777" w:rsidR="00C87651" w:rsidRDefault="00C87651">
      <w:pPr>
        <w:pStyle w:val="BodyText"/>
        <w:spacing w:before="9"/>
        <w:rPr>
          <w:sz w:val="20"/>
        </w:rPr>
      </w:pPr>
    </w:p>
    <w:p w14:paraId="21CBEE2A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5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5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valid</w:t>
      </w:r>
      <w:r>
        <w:rPr>
          <w:spacing w:val="-15"/>
          <w:sz w:val="24"/>
        </w:rPr>
        <w:t xml:space="preserve"> </w:t>
      </w:r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passed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less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spacing w:val="-15"/>
          <w:sz w:val="24"/>
        </w:rPr>
        <w:t xml:space="preserve"> </w:t>
      </w:r>
      <w:r>
        <w:rPr>
          <w:sz w:val="24"/>
        </w:rPr>
        <w:t>thir</w:t>
      </w:r>
      <w:r>
        <w:rPr>
          <w:sz w:val="24"/>
        </w:rPr>
        <w:t>ds of</w:t>
      </w:r>
      <w:r>
        <w:rPr>
          <w:spacing w:val="-15"/>
          <w:sz w:val="24"/>
        </w:rPr>
        <w:t xml:space="preserve"> </w:t>
      </w:r>
      <w:r>
        <w:rPr>
          <w:sz w:val="24"/>
        </w:rPr>
        <w:t>those</w:t>
      </w:r>
      <w:r>
        <w:rPr>
          <w:spacing w:val="-15"/>
          <w:sz w:val="24"/>
        </w:rPr>
        <w:t xml:space="preserve"> </w:t>
      </w:r>
      <w:r>
        <w:rPr>
          <w:sz w:val="24"/>
        </w:rPr>
        <w:t>voting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members’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(or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passed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>of a written resolution under clause 83):</w:t>
      </w:r>
    </w:p>
    <w:p w14:paraId="17DBC151" w14:textId="77777777" w:rsidR="00C87651" w:rsidRDefault="00C87651">
      <w:pPr>
        <w:pStyle w:val="BodyText"/>
        <w:spacing w:before="3"/>
        <w:rPr>
          <w:sz w:val="21"/>
        </w:rPr>
      </w:pPr>
    </w:p>
    <w:p w14:paraId="52EA06CD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amending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constitution;</w:t>
      </w:r>
    </w:p>
    <w:p w14:paraId="6F8BD81B" w14:textId="77777777" w:rsidR="00C87651" w:rsidRDefault="00C87651">
      <w:pPr>
        <w:pStyle w:val="BodyText"/>
        <w:spacing w:before="11"/>
        <w:rPr>
          <w:sz w:val="20"/>
        </w:rPr>
      </w:pPr>
    </w:p>
    <w:p w14:paraId="395BAC77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6"/>
        <w:jc w:val="both"/>
        <w:rPr>
          <w:sz w:val="24"/>
        </w:rPr>
      </w:pPr>
      <w:r>
        <w:rPr>
          <w:sz w:val="24"/>
        </w:rPr>
        <w:t xml:space="preserve">a resolution approving the amalgamation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with another SCIO (or </w:t>
      </w:r>
      <w:r>
        <w:rPr>
          <w:sz w:val="24"/>
        </w:rPr>
        <w:t>approving the constitution of the new SCIO to be constituted as the successor pursuant to that amalgamation);</w:t>
      </w:r>
    </w:p>
    <w:p w14:paraId="2613E9C1" w14:textId="77777777" w:rsidR="00C87651" w:rsidRDefault="00C87651">
      <w:pPr>
        <w:pStyle w:val="BodyText"/>
        <w:spacing w:before="10"/>
        <w:rPr>
          <w:sz w:val="20"/>
        </w:rPr>
      </w:pPr>
    </w:p>
    <w:p w14:paraId="1C223B5C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right="1020"/>
        <w:jc w:val="both"/>
        <w:rPr>
          <w:sz w:val="24"/>
        </w:rPr>
      </w:pPr>
      <w:r>
        <w:rPr>
          <w:sz w:val="24"/>
        </w:rPr>
        <w:t xml:space="preserve">a resolution to the effect that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organisation’s</w:t>
      </w:r>
      <w:proofErr w:type="spellEnd"/>
      <w:r>
        <w:rPr>
          <w:sz w:val="24"/>
        </w:rPr>
        <w:t xml:space="preserve"> property, rights and</w:t>
      </w:r>
      <w:r>
        <w:rPr>
          <w:spacing w:val="-8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12"/>
          <w:sz w:val="24"/>
        </w:rPr>
        <w:t xml:space="preserve"> </w:t>
      </w:r>
      <w:r>
        <w:rPr>
          <w:sz w:val="24"/>
        </w:rPr>
        <w:t>SCIO</w:t>
      </w:r>
      <w:r>
        <w:rPr>
          <w:spacing w:val="-11"/>
          <w:sz w:val="24"/>
        </w:rPr>
        <w:t xml:space="preserve"> </w:t>
      </w:r>
      <w:r>
        <w:rPr>
          <w:sz w:val="24"/>
        </w:rPr>
        <w:t>(or</w:t>
      </w:r>
      <w:r>
        <w:rPr>
          <w:spacing w:val="-12"/>
          <w:sz w:val="24"/>
        </w:rPr>
        <w:t xml:space="preserve"> </w:t>
      </w:r>
      <w:r>
        <w:rPr>
          <w:sz w:val="24"/>
        </w:rPr>
        <w:t>agreeing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 transfer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6"/>
          <w:sz w:val="24"/>
        </w:rPr>
        <w:t xml:space="preserve"> </w:t>
      </w:r>
      <w:r>
        <w:rPr>
          <w:sz w:val="24"/>
        </w:rPr>
        <w:t>SCIO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liabilities);</w:t>
      </w:r>
    </w:p>
    <w:p w14:paraId="1037B8A3" w14:textId="77777777" w:rsidR="00C87651" w:rsidRDefault="00C87651">
      <w:pPr>
        <w:pStyle w:val="BodyText"/>
        <w:spacing w:before="10"/>
        <w:rPr>
          <w:sz w:val="20"/>
        </w:rPr>
      </w:pPr>
    </w:p>
    <w:p w14:paraId="018F9AC1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ind w:hanging="710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resolution for</w:t>
      </w:r>
      <w:r>
        <w:rPr>
          <w:spacing w:val="-8"/>
          <w:sz w:val="24"/>
        </w:rPr>
        <w:t xml:space="preserve"> </w:t>
      </w:r>
      <w:r>
        <w:rPr>
          <w:sz w:val="24"/>
        </w:rPr>
        <w:t>the winding up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dissolution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.</w:t>
      </w:r>
    </w:p>
    <w:p w14:paraId="687C6DE0" w14:textId="77777777" w:rsidR="00C87651" w:rsidRDefault="00C87651">
      <w:pPr>
        <w:pStyle w:val="BodyText"/>
        <w:spacing w:before="10"/>
        <w:rPr>
          <w:sz w:val="20"/>
        </w:rPr>
      </w:pPr>
    </w:p>
    <w:p w14:paraId="2DD89B2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2"/>
        <w:jc w:val="both"/>
        <w:rPr>
          <w:sz w:val="24"/>
        </w:rPr>
      </w:pPr>
      <w:r>
        <w:rPr>
          <w:sz w:val="24"/>
        </w:rPr>
        <w:t xml:space="preserve">If there is an equal number of votes for and against any resolution, the chairperson of the meeting </w:t>
      </w:r>
      <w:r>
        <w:rPr>
          <w:sz w:val="24"/>
        </w:rPr>
        <w:t>will be entitled to a second (casting) vote.</w:t>
      </w:r>
    </w:p>
    <w:p w14:paraId="5B2F9378" w14:textId="77777777" w:rsidR="00C87651" w:rsidRDefault="00C87651">
      <w:pPr>
        <w:pStyle w:val="BodyText"/>
        <w:spacing w:before="10"/>
        <w:rPr>
          <w:sz w:val="20"/>
        </w:rPr>
      </w:pPr>
    </w:p>
    <w:p w14:paraId="3DEBF2E6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0"/>
        <w:jc w:val="both"/>
        <w:rPr>
          <w:sz w:val="24"/>
        </w:rPr>
      </w:pPr>
      <w:r>
        <w:rPr>
          <w:sz w:val="24"/>
        </w:rPr>
        <w:t>A resolution put to the vote at a members' meeting will be decided on a show of</w:t>
      </w:r>
      <w:r>
        <w:rPr>
          <w:spacing w:val="-3"/>
          <w:sz w:val="24"/>
        </w:rPr>
        <w:t xml:space="preserve"> </w:t>
      </w:r>
      <w:r>
        <w:rPr>
          <w:sz w:val="24"/>
        </w:rPr>
        <w:t>hands -</w:t>
      </w:r>
      <w:r>
        <w:rPr>
          <w:spacing w:val="-1"/>
          <w:sz w:val="24"/>
        </w:rPr>
        <w:t xml:space="preserve"> </w:t>
      </w:r>
      <w:r>
        <w:rPr>
          <w:sz w:val="24"/>
        </w:rPr>
        <w:t>unless the chairperson (or at least two other</w:t>
      </w:r>
      <w:r>
        <w:rPr>
          <w:spacing w:val="-6"/>
          <w:sz w:val="24"/>
        </w:rPr>
        <w:t xml:space="preserve"> </w:t>
      </w:r>
      <w:r>
        <w:rPr>
          <w:sz w:val="24"/>
        </w:rPr>
        <w:t>members present at the meeting) ask for a secret ballot.</w:t>
      </w:r>
    </w:p>
    <w:p w14:paraId="58E6DD4E" w14:textId="77777777" w:rsidR="00C87651" w:rsidRDefault="00C87651">
      <w:pPr>
        <w:pStyle w:val="BodyText"/>
        <w:spacing w:before="8"/>
        <w:rPr>
          <w:sz w:val="20"/>
        </w:rPr>
      </w:pPr>
    </w:p>
    <w:p w14:paraId="228F9249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line="242" w:lineRule="auto"/>
        <w:ind w:right="1034"/>
        <w:jc w:val="both"/>
        <w:rPr>
          <w:sz w:val="24"/>
        </w:rPr>
      </w:pPr>
      <w:r>
        <w:rPr>
          <w:sz w:val="24"/>
        </w:rPr>
        <w:t>The chairperson wi</w:t>
      </w:r>
      <w:r>
        <w:rPr>
          <w:sz w:val="24"/>
        </w:rPr>
        <w:t>ll decide how any secret ballot is to be conducted, and he/she will declare the result of the ballot at the meeting.</w:t>
      </w:r>
    </w:p>
    <w:p w14:paraId="7D3BEE8F" w14:textId="77777777" w:rsidR="00C87651" w:rsidRDefault="00C87651">
      <w:pPr>
        <w:pStyle w:val="BodyText"/>
        <w:rPr>
          <w:sz w:val="26"/>
        </w:rPr>
      </w:pPr>
    </w:p>
    <w:p w14:paraId="3B88899E" w14:textId="77777777" w:rsidR="00C87651" w:rsidRDefault="00C87651">
      <w:pPr>
        <w:pStyle w:val="BodyText"/>
        <w:rPr>
          <w:sz w:val="26"/>
        </w:rPr>
      </w:pPr>
    </w:p>
    <w:p w14:paraId="44E68DE5" w14:textId="77777777" w:rsidR="00C87651" w:rsidRDefault="006F604F">
      <w:pPr>
        <w:pStyle w:val="Heading2"/>
        <w:spacing w:before="155"/>
      </w:pPr>
      <w:r>
        <w:t>Written</w:t>
      </w:r>
      <w:r>
        <w:rPr>
          <w:spacing w:val="-10"/>
        </w:rPr>
        <w:t xml:space="preserve"> </w:t>
      </w:r>
      <w:r>
        <w:rPr>
          <w:spacing w:val="-2"/>
        </w:rPr>
        <w:t>resolutions</w:t>
      </w:r>
    </w:p>
    <w:p w14:paraId="69E2BB2B" w14:textId="77777777" w:rsidR="00C87651" w:rsidRDefault="00C87651">
      <w:pPr>
        <w:pStyle w:val="BodyText"/>
        <w:spacing w:before="1"/>
        <w:rPr>
          <w:b/>
          <w:sz w:val="21"/>
        </w:rPr>
      </w:pPr>
    </w:p>
    <w:p w14:paraId="0930913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3"/>
        <w:jc w:val="both"/>
        <w:rPr>
          <w:sz w:val="24"/>
        </w:rPr>
      </w:pPr>
      <w:r>
        <w:rPr>
          <w:sz w:val="24"/>
        </w:rPr>
        <w:t>A resolution agreed to in writing (or by e-mail) by all the charity trustees, in their</w:t>
      </w:r>
      <w:r>
        <w:rPr>
          <w:spacing w:val="-8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</w:t>
      </w:r>
      <w:r>
        <w:rPr>
          <w:sz w:val="24"/>
        </w:rPr>
        <w:t>ganisation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3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been passed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members’</w:t>
      </w:r>
      <w:r>
        <w:rPr>
          <w:spacing w:val="-7"/>
          <w:sz w:val="24"/>
        </w:rPr>
        <w:t xml:space="preserve"> </w:t>
      </w:r>
      <w:r>
        <w:rPr>
          <w:sz w:val="24"/>
        </w:rPr>
        <w:t>meeting;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the date on which the last charity trustee agreed to it.</w:t>
      </w:r>
    </w:p>
    <w:p w14:paraId="57C0D796" w14:textId="77777777" w:rsidR="00C87651" w:rsidRDefault="00C87651">
      <w:pPr>
        <w:pStyle w:val="BodyText"/>
        <w:spacing w:before="11"/>
        <w:rPr>
          <w:sz w:val="20"/>
        </w:rPr>
      </w:pPr>
    </w:p>
    <w:p w14:paraId="0B408C63" w14:textId="77777777" w:rsidR="00C87651" w:rsidRDefault="006F604F">
      <w:pPr>
        <w:pStyle w:val="Heading2"/>
      </w:pPr>
      <w:r>
        <w:rPr>
          <w:spacing w:val="-2"/>
        </w:rPr>
        <w:t>Minutes</w:t>
      </w:r>
    </w:p>
    <w:p w14:paraId="0D142F6F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4DC9B4D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8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kept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members' </w:t>
      </w:r>
      <w:r>
        <w:rPr>
          <w:spacing w:val="-2"/>
          <w:sz w:val="24"/>
        </w:rPr>
        <w:t>meetings.</w:t>
      </w:r>
    </w:p>
    <w:p w14:paraId="4475AD14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5730D548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70"/>
        <w:ind w:right="1236"/>
        <w:rPr>
          <w:sz w:val="24"/>
        </w:rPr>
      </w:pPr>
      <w:r>
        <w:rPr>
          <w:sz w:val="24"/>
        </w:rPr>
        <w:lastRenderedPageBreak/>
        <w:t>Minutes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members'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present;</w:t>
      </w:r>
      <w:r>
        <w:rPr>
          <w:spacing w:val="-5"/>
          <w:sz w:val="24"/>
        </w:rPr>
        <w:t xml:space="preserve"> </w:t>
      </w:r>
      <w:r>
        <w:rPr>
          <w:sz w:val="24"/>
        </w:rPr>
        <w:t>and (so far as possible) should be signed by the chairperson of the meeting.</w:t>
      </w:r>
    </w:p>
    <w:p w14:paraId="120C4E94" w14:textId="77777777" w:rsidR="00C87651" w:rsidRDefault="00C87651">
      <w:pPr>
        <w:pStyle w:val="BodyText"/>
        <w:spacing w:before="3"/>
        <w:rPr>
          <w:sz w:val="30"/>
        </w:rPr>
      </w:pPr>
    </w:p>
    <w:p w14:paraId="6D834E02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08"/>
        <w:rPr>
          <w:sz w:val="24"/>
        </w:rPr>
      </w:pPr>
      <w:r>
        <w:rPr>
          <w:sz w:val="24"/>
        </w:rPr>
        <w:t xml:space="preserve">Members’ meetings and AGMs may be held </w:t>
      </w:r>
      <w:r>
        <w:rPr>
          <w:sz w:val="24"/>
        </w:rPr>
        <w:t>in-person or remotely or using a hybrid of methods.</w:t>
      </w:r>
    </w:p>
    <w:p w14:paraId="42AFC42D" w14:textId="77777777" w:rsidR="00C87651" w:rsidRDefault="00C87651">
      <w:pPr>
        <w:pStyle w:val="BodyText"/>
        <w:rPr>
          <w:sz w:val="26"/>
        </w:rPr>
      </w:pPr>
    </w:p>
    <w:p w14:paraId="271CA723" w14:textId="77777777" w:rsidR="00C87651" w:rsidRDefault="00C87651">
      <w:pPr>
        <w:pStyle w:val="BodyText"/>
        <w:spacing w:before="5"/>
        <w:rPr>
          <w:sz w:val="34"/>
        </w:rPr>
      </w:pPr>
    </w:p>
    <w:p w14:paraId="1ACA34DE" w14:textId="77777777" w:rsidR="00C87651" w:rsidRDefault="006F604F">
      <w:pPr>
        <w:pStyle w:val="Heading1"/>
        <w:spacing w:before="1"/>
      </w:pPr>
      <w:r>
        <w:rPr>
          <w:spacing w:val="-2"/>
        </w:rPr>
        <w:t>ADMINISTRATION</w:t>
      </w:r>
    </w:p>
    <w:p w14:paraId="75FBE423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60FF522E" w14:textId="77777777" w:rsidR="00C87651" w:rsidRDefault="006F604F">
      <w:pPr>
        <w:pStyle w:val="Heading2"/>
        <w:spacing w:before="1"/>
      </w:pPr>
      <w:r>
        <w:rPr>
          <w:spacing w:val="-2"/>
        </w:rPr>
        <w:t>Delegation to</w:t>
      </w:r>
      <w:r>
        <w:rPr>
          <w:spacing w:val="-8"/>
        </w:rPr>
        <w:t xml:space="preserve"> </w:t>
      </w:r>
      <w:r>
        <w:rPr>
          <w:spacing w:val="-2"/>
        </w:rPr>
        <w:t>sub-committees</w:t>
      </w:r>
    </w:p>
    <w:p w14:paraId="2D3F0BEC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74EDF2F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08"/>
        <w:jc w:val="both"/>
        <w:rPr>
          <w:sz w:val="24"/>
        </w:rPr>
      </w:pPr>
      <w:r>
        <w:rPr>
          <w:sz w:val="24"/>
        </w:rPr>
        <w:t>The board may delegate any of their powers to sub-committees; a sub- committee must include at least one charity trustee, but other members of a sub-committ</w:t>
      </w:r>
      <w:r>
        <w:rPr>
          <w:sz w:val="24"/>
        </w:rPr>
        <w:t>ee need not be charity trustees.</w:t>
      </w:r>
    </w:p>
    <w:p w14:paraId="75CF4315" w14:textId="77777777" w:rsidR="00C87651" w:rsidRDefault="00C87651">
      <w:pPr>
        <w:pStyle w:val="BodyText"/>
        <w:spacing w:before="10"/>
        <w:rPr>
          <w:sz w:val="20"/>
        </w:rPr>
      </w:pPr>
    </w:p>
    <w:p w14:paraId="019262BF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34"/>
        <w:jc w:val="both"/>
        <w:rPr>
          <w:sz w:val="24"/>
        </w:rPr>
      </w:pPr>
      <w:r>
        <w:rPr>
          <w:sz w:val="24"/>
        </w:rPr>
        <w:t xml:space="preserve">The board may also delegate to the chair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(or the holder of any other post) such of their powers as they may consider appropriate.</w:t>
      </w:r>
    </w:p>
    <w:p w14:paraId="3CB648E9" w14:textId="77777777" w:rsidR="00C87651" w:rsidRDefault="00C87651">
      <w:pPr>
        <w:pStyle w:val="BodyText"/>
        <w:spacing w:before="10"/>
        <w:rPr>
          <w:sz w:val="20"/>
        </w:rPr>
      </w:pPr>
    </w:p>
    <w:p w14:paraId="20487221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8"/>
        <w:jc w:val="both"/>
        <w:rPr>
          <w:sz w:val="24"/>
        </w:rPr>
      </w:pPr>
      <w:r>
        <w:rPr>
          <w:sz w:val="24"/>
        </w:rPr>
        <w:t>When delegating powers under clause 87 or 88, the board must set out ap</w:t>
      </w:r>
      <w:r>
        <w:rPr>
          <w:sz w:val="24"/>
        </w:rPr>
        <w:t>propriate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(which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obligation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regularly</w:t>
      </w:r>
      <w:r>
        <w:rPr>
          <w:spacing w:val="-6"/>
          <w:sz w:val="24"/>
        </w:rPr>
        <w:t xml:space="preserve"> </w:t>
      </w:r>
      <w:r>
        <w:rPr>
          <w:sz w:val="24"/>
        </w:rPr>
        <w:t>to the board).</w:t>
      </w:r>
    </w:p>
    <w:p w14:paraId="0C178E9E" w14:textId="77777777" w:rsidR="00C87651" w:rsidRDefault="00C87651">
      <w:pPr>
        <w:pStyle w:val="BodyText"/>
        <w:spacing w:before="4"/>
        <w:rPr>
          <w:sz w:val="21"/>
        </w:rPr>
      </w:pPr>
    </w:p>
    <w:p w14:paraId="3896E7C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0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delegation of</w:t>
      </w:r>
      <w:r>
        <w:rPr>
          <w:spacing w:val="-2"/>
          <w:sz w:val="24"/>
        </w:rPr>
        <w:t xml:space="preserve"> </w:t>
      </w:r>
      <w:r>
        <w:rPr>
          <w:sz w:val="24"/>
        </w:rPr>
        <w:t>powers</w:t>
      </w:r>
      <w:r>
        <w:rPr>
          <w:spacing w:val="-2"/>
          <w:sz w:val="24"/>
        </w:rPr>
        <w:t xml:space="preserve"> </w:t>
      </w:r>
      <w:r>
        <w:rPr>
          <w:sz w:val="24"/>
        </w:rPr>
        <w:t>under clause</w:t>
      </w:r>
      <w:r>
        <w:rPr>
          <w:spacing w:val="-2"/>
          <w:sz w:val="24"/>
        </w:rPr>
        <w:t xml:space="preserve"> </w:t>
      </w:r>
      <w:r>
        <w:rPr>
          <w:sz w:val="24"/>
        </w:rPr>
        <w:t>87 or 88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revoked or altered by the board at any time.</w:t>
      </w:r>
    </w:p>
    <w:p w14:paraId="3C0395D3" w14:textId="77777777" w:rsidR="00C87651" w:rsidRDefault="00C87651">
      <w:pPr>
        <w:pStyle w:val="BodyText"/>
        <w:spacing w:before="10"/>
        <w:rPr>
          <w:sz w:val="20"/>
        </w:rPr>
      </w:pPr>
    </w:p>
    <w:p w14:paraId="435AB3C7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2"/>
        <w:jc w:val="both"/>
        <w:rPr>
          <w:sz w:val="24"/>
        </w:rPr>
      </w:pPr>
      <w:r>
        <w:rPr>
          <w:sz w:val="24"/>
        </w:rPr>
        <w:t xml:space="preserve">The rules of procedure for each sub-committee, and the </w:t>
      </w:r>
      <w:r>
        <w:rPr>
          <w:sz w:val="24"/>
        </w:rPr>
        <w:t>provisions relating to 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sub-committee,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board.</w:t>
      </w:r>
      <w:r>
        <w:rPr>
          <w:spacing w:val="40"/>
          <w:sz w:val="24"/>
        </w:rPr>
        <w:t xml:space="preserve"> </w:t>
      </w:r>
      <w:r>
        <w:rPr>
          <w:sz w:val="24"/>
        </w:rPr>
        <w:t>Sub-committee meetings can be held in-person, remotely or using a hybrid of methods.</w:t>
      </w:r>
    </w:p>
    <w:p w14:paraId="3254BC2F" w14:textId="77777777" w:rsidR="00C87651" w:rsidRDefault="00C87651">
      <w:pPr>
        <w:pStyle w:val="BodyText"/>
        <w:spacing w:before="10"/>
        <w:rPr>
          <w:sz w:val="20"/>
        </w:rPr>
      </w:pPr>
    </w:p>
    <w:p w14:paraId="4CBFC35C" w14:textId="77777777" w:rsidR="00C87651" w:rsidRDefault="006F604F">
      <w:pPr>
        <w:pStyle w:val="Heading2"/>
      </w:pPr>
      <w:r>
        <w:rPr>
          <w:spacing w:val="-2"/>
        </w:rPr>
        <w:t>Accounting</w:t>
      </w:r>
      <w:r>
        <w:rPr>
          <w:spacing w:val="-4"/>
        </w:rPr>
        <w:t xml:space="preserve"> </w:t>
      </w:r>
      <w:r>
        <w:rPr>
          <w:spacing w:val="-2"/>
        </w:rPr>
        <w:t>records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annual</w:t>
      </w:r>
      <w:r>
        <w:rPr>
          <w:spacing w:val="-3"/>
        </w:rPr>
        <w:t xml:space="preserve"> </w:t>
      </w:r>
      <w:r>
        <w:rPr>
          <w:spacing w:val="-2"/>
        </w:rPr>
        <w:t>accounts</w:t>
      </w:r>
    </w:p>
    <w:p w14:paraId="651E9592" w14:textId="77777777" w:rsidR="00C87651" w:rsidRDefault="00C87651">
      <w:pPr>
        <w:pStyle w:val="BodyText"/>
        <w:spacing w:before="8"/>
        <w:rPr>
          <w:b/>
          <w:sz w:val="20"/>
        </w:rPr>
      </w:pPr>
    </w:p>
    <w:p w14:paraId="4BB00CE4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28"/>
        <w:jc w:val="both"/>
        <w:rPr>
          <w:sz w:val="24"/>
        </w:rPr>
      </w:pPr>
      <w:r>
        <w:rPr>
          <w:sz w:val="24"/>
        </w:rPr>
        <w:t>The board must ensure that proper accounting r</w:t>
      </w:r>
      <w:r>
        <w:rPr>
          <w:sz w:val="24"/>
        </w:rPr>
        <w:t>ecords are kept, in accordance with all applicable statutory requirements.</w:t>
      </w:r>
    </w:p>
    <w:p w14:paraId="269E314A" w14:textId="77777777" w:rsidR="00C87651" w:rsidRDefault="00C87651">
      <w:pPr>
        <w:pStyle w:val="BodyText"/>
        <w:spacing w:before="10"/>
        <w:rPr>
          <w:sz w:val="20"/>
        </w:rPr>
      </w:pPr>
    </w:p>
    <w:p w14:paraId="252067A3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08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4"/>
          <w:sz w:val="24"/>
        </w:rPr>
        <w:t xml:space="preserve"> </w:t>
      </w:r>
      <w:r>
        <w:rPr>
          <w:sz w:val="24"/>
        </w:rPr>
        <w:t>complying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statutory requirements; if an audit is required under any statutory provisions (or if the board consider that an</w:t>
      </w:r>
      <w:r>
        <w:rPr>
          <w:sz w:val="24"/>
        </w:rPr>
        <w:t xml:space="preserve"> audit would be appropriate for some other reason), the board should ensure that an audit of the accounts is carried out by a qualified </w:t>
      </w:r>
      <w:r>
        <w:rPr>
          <w:spacing w:val="-2"/>
          <w:sz w:val="24"/>
        </w:rPr>
        <w:t>auditor.</w:t>
      </w:r>
    </w:p>
    <w:p w14:paraId="47341341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2CFA327A" w14:textId="77777777" w:rsidR="00C87651" w:rsidRDefault="006F604F">
      <w:pPr>
        <w:pStyle w:val="Heading1"/>
      </w:pPr>
      <w:r>
        <w:rPr>
          <w:spacing w:val="-2"/>
        </w:rPr>
        <w:lastRenderedPageBreak/>
        <w:t>MISCELLANEOUS</w:t>
      </w:r>
    </w:p>
    <w:p w14:paraId="42EF2083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435EA6A2" w14:textId="77777777" w:rsidR="00C87651" w:rsidRDefault="006F604F">
      <w:pPr>
        <w:pStyle w:val="Heading2"/>
      </w:pPr>
      <w:r>
        <w:rPr>
          <w:spacing w:val="-7"/>
        </w:rPr>
        <w:t>Winding-</w:t>
      </w:r>
      <w:r>
        <w:rPr>
          <w:spacing w:val="-5"/>
        </w:rPr>
        <w:t>up</w:t>
      </w:r>
    </w:p>
    <w:p w14:paraId="7B40C951" w14:textId="77777777" w:rsidR="00C87651" w:rsidRDefault="00C87651">
      <w:pPr>
        <w:pStyle w:val="BodyText"/>
        <w:spacing w:before="10"/>
        <w:rPr>
          <w:b/>
          <w:sz w:val="20"/>
        </w:rPr>
      </w:pPr>
    </w:p>
    <w:p w14:paraId="15490539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08"/>
        <w:jc w:val="both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wound</w:t>
      </w:r>
      <w:r>
        <w:rPr>
          <w:spacing w:val="-15"/>
          <w:sz w:val="24"/>
        </w:rPr>
        <w:t xml:space="preserve"> </w:t>
      </w:r>
      <w:r>
        <w:rPr>
          <w:sz w:val="24"/>
        </w:rPr>
        <w:t>up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dissolved,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winding-up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dissolution process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set out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 Charities and Trustee Investment (Scotland) Act 2005.</w:t>
      </w:r>
    </w:p>
    <w:p w14:paraId="4B4D7232" w14:textId="77777777" w:rsidR="00C87651" w:rsidRDefault="00C87651">
      <w:pPr>
        <w:pStyle w:val="BodyText"/>
        <w:spacing w:before="9"/>
        <w:rPr>
          <w:sz w:val="20"/>
        </w:rPr>
      </w:pPr>
    </w:p>
    <w:p w14:paraId="3ECB17D8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08"/>
        <w:jc w:val="both"/>
        <w:rPr>
          <w:sz w:val="24"/>
        </w:rPr>
      </w:pPr>
      <w:r>
        <w:rPr>
          <w:sz w:val="24"/>
        </w:rPr>
        <w:t xml:space="preserve">Any surplus assets available to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immediately preceding its winding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dissol</w:t>
      </w:r>
      <w:r>
        <w:rPr>
          <w:sz w:val="24"/>
        </w:rPr>
        <w:t>ution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which closely resemble - the purposes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as set out in this </w:t>
      </w:r>
      <w:r>
        <w:rPr>
          <w:spacing w:val="-2"/>
          <w:sz w:val="24"/>
        </w:rPr>
        <w:t>constitution.</w:t>
      </w:r>
    </w:p>
    <w:p w14:paraId="2093CA67" w14:textId="77777777" w:rsidR="00C87651" w:rsidRDefault="00C87651">
      <w:pPr>
        <w:pStyle w:val="BodyText"/>
        <w:spacing w:before="10"/>
        <w:rPr>
          <w:sz w:val="20"/>
        </w:rPr>
      </w:pPr>
    </w:p>
    <w:p w14:paraId="18D252E2" w14:textId="77777777" w:rsidR="00C87651" w:rsidRDefault="006F604F">
      <w:pPr>
        <w:pStyle w:val="Heading2"/>
      </w:pPr>
      <w:r>
        <w:t>Alterations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constitution</w:t>
      </w:r>
    </w:p>
    <w:p w14:paraId="2503B197" w14:textId="77777777" w:rsidR="00C87651" w:rsidRDefault="00C87651">
      <w:pPr>
        <w:pStyle w:val="BodyText"/>
        <w:spacing w:before="3"/>
        <w:rPr>
          <w:b/>
          <w:sz w:val="21"/>
        </w:rPr>
      </w:pPr>
    </w:p>
    <w:p w14:paraId="58ABB96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1010"/>
        <w:jc w:val="both"/>
        <w:rPr>
          <w:sz w:val="24"/>
        </w:rPr>
      </w:pPr>
      <w:r>
        <w:rPr>
          <w:sz w:val="24"/>
        </w:rPr>
        <w:t xml:space="preserve">This constitution may (subject to clause 97) be altered by </w:t>
      </w:r>
      <w:r>
        <w:rPr>
          <w:sz w:val="24"/>
        </w:rPr>
        <w:t>resolution of the charity</w:t>
      </w:r>
      <w:r>
        <w:rPr>
          <w:spacing w:val="-4"/>
          <w:sz w:val="24"/>
        </w:rPr>
        <w:t xml:space="preserve"> </w:t>
      </w:r>
      <w:r>
        <w:rPr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passed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members’ meeting (subject to achieving the two thirds majority referred to in clause 79) or by way of a written resolution of the charity trustees in their </w:t>
      </w:r>
      <w:r>
        <w:rPr>
          <w:sz w:val="24"/>
        </w:rPr>
        <w:t>capacity as members.</w:t>
      </w:r>
    </w:p>
    <w:p w14:paraId="38288749" w14:textId="77777777" w:rsidR="00C87651" w:rsidRDefault="00C87651">
      <w:pPr>
        <w:pStyle w:val="BodyText"/>
        <w:spacing w:before="10"/>
        <w:rPr>
          <w:sz w:val="20"/>
        </w:rPr>
      </w:pPr>
    </w:p>
    <w:p w14:paraId="30766AFF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ind w:right="1013"/>
        <w:jc w:val="both"/>
        <w:rPr>
          <w:sz w:val="24"/>
        </w:rPr>
      </w:pPr>
      <w:r>
        <w:rPr>
          <w:sz w:val="24"/>
        </w:rPr>
        <w:t>The Charities and Trustee Investment (Scotland) Act 2005 prohibits taking certain</w:t>
      </w:r>
      <w:r>
        <w:rPr>
          <w:spacing w:val="-15"/>
          <w:sz w:val="24"/>
        </w:rPr>
        <w:t xml:space="preserve"> </w:t>
      </w:r>
      <w:r>
        <w:rPr>
          <w:sz w:val="24"/>
        </w:rPr>
        <w:t>steps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change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name,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alteration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purposes,</w:t>
      </w:r>
      <w:r>
        <w:rPr>
          <w:spacing w:val="-15"/>
          <w:sz w:val="24"/>
        </w:rPr>
        <w:t xml:space="preserve"> </w:t>
      </w:r>
      <w:r>
        <w:rPr>
          <w:sz w:val="24"/>
        </w:rPr>
        <w:t>amalgamation, winding-up)</w:t>
      </w:r>
      <w:r>
        <w:rPr>
          <w:spacing w:val="-15"/>
          <w:sz w:val="24"/>
        </w:rPr>
        <w:t xml:space="preserve"> </w:t>
      </w:r>
      <w:r>
        <w:rPr>
          <w:sz w:val="24"/>
        </w:rPr>
        <w:t>without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consent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Scottish</w:t>
      </w:r>
      <w:r>
        <w:rPr>
          <w:spacing w:val="-14"/>
          <w:sz w:val="24"/>
        </w:rPr>
        <w:t xml:space="preserve"> </w:t>
      </w:r>
      <w:r>
        <w:rPr>
          <w:sz w:val="24"/>
        </w:rPr>
        <w:t>Charity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Regulator </w:t>
      </w:r>
      <w:r>
        <w:rPr>
          <w:spacing w:val="-2"/>
          <w:sz w:val="24"/>
        </w:rPr>
        <w:t>(OSCR).</w:t>
      </w:r>
    </w:p>
    <w:p w14:paraId="20BD9A1A" w14:textId="77777777" w:rsidR="00C87651" w:rsidRDefault="00C87651">
      <w:pPr>
        <w:pStyle w:val="BodyText"/>
        <w:spacing w:before="7"/>
        <w:rPr>
          <w:sz w:val="20"/>
        </w:rPr>
      </w:pPr>
    </w:p>
    <w:p w14:paraId="4F2BBB04" w14:textId="77777777" w:rsidR="00C87651" w:rsidRDefault="006F604F">
      <w:pPr>
        <w:pStyle w:val="Heading2"/>
        <w:spacing w:before="1"/>
      </w:pPr>
      <w:r>
        <w:rPr>
          <w:spacing w:val="-2"/>
        </w:rPr>
        <w:t>Interpretation</w:t>
      </w:r>
    </w:p>
    <w:p w14:paraId="0C136CF1" w14:textId="77777777" w:rsidR="00C87651" w:rsidRDefault="00C87651">
      <w:pPr>
        <w:pStyle w:val="BodyText"/>
        <w:spacing w:before="9"/>
        <w:rPr>
          <w:b/>
          <w:sz w:val="20"/>
        </w:rPr>
      </w:pPr>
    </w:p>
    <w:p w14:paraId="56DBA5B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 w:line="242" w:lineRule="auto"/>
        <w:ind w:right="1024"/>
        <w:jc w:val="both"/>
        <w:rPr>
          <w:sz w:val="24"/>
        </w:rPr>
      </w:pPr>
      <w:r>
        <w:rPr>
          <w:sz w:val="24"/>
        </w:rPr>
        <w:t>References in this constitution to the Charities and Trustee Investment (Scotland) Act 2005 should be taken to include: -</w:t>
      </w:r>
    </w:p>
    <w:p w14:paraId="0A392C6A" w14:textId="77777777" w:rsidR="00C87651" w:rsidRDefault="00C87651">
      <w:pPr>
        <w:pStyle w:val="BodyText"/>
        <w:spacing w:before="4"/>
        <w:rPr>
          <w:sz w:val="20"/>
        </w:rPr>
      </w:pPr>
    </w:p>
    <w:p w14:paraId="393AC26A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33"/>
        <w:jc w:val="both"/>
        <w:rPr>
          <w:sz w:val="24"/>
        </w:rPr>
      </w:pPr>
      <w:r>
        <w:rPr>
          <w:sz w:val="24"/>
        </w:rPr>
        <w:t xml:space="preserve">any statutory provision which adds to, </w:t>
      </w:r>
      <w:proofErr w:type="gramStart"/>
      <w:r>
        <w:rPr>
          <w:sz w:val="24"/>
        </w:rPr>
        <w:t>modifies</w:t>
      </w:r>
      <w:proofErr w:type="gramEnd"/>
      <w:r>
        <w:rPr>
          <w:sz w:val="24"/>
        </w:rPr>
        <w:t xml:space="preserve"> or replaces that Act; </w:t>
      </w:r>
      <w:r>
        <w:rPr>
          <w:spacing w:val="-4"/>
          <w:sz w:val="24"/>
        </w:rPr>
        <w:t>and</w:t>
      </w:r>
    </w:p>
    <w:p w14:paraId="290583F9" w14:textId="77777777" w:rsidR="00C87651" w:rsidRDefault="00C87651">
      <w:pPr>
        <w:pStyle w:val="BodyText"/>
        <w:spacing w:before="9"/>
        <w:rPr>
          <w:sz w:val="20"/>
        </w:rPr>
      </w:pPr>
    </w:p>
    <w:p w14:paraId="478E913E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68"/>
        </w:tabs>
        <w:spacing w:before="1"/>
        <w:ind w:right="1012"/>
        <w:jc w:val="both"/>
        <w:rPr>
          <w:sz w:val="24"/>
        </w:rPr>
      </w:pP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statutory</w:t>
      </w:r>
      <w:r>
        <w:rPr>
          <w:spacing w:val="-12"/>
          <w:sz w:val="24"/>
        </w:rPr>
        <w:t xml:space="preserve"> </w:t>
      </w:r>
      <w:r>
        <w:rPr>
          <w:sz w:val="24"/>
        </w:rPr>
        <w:t>instrumen</w:t>
      </w:r>
      <w:r>
        <w:rPr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sz w:val="24"/>
        </w:rPr>
        <w:t>issued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pursuance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pursuance of any statutory provision falling under paragraph 98 above.</w:t>
      </w:r>
    </w:p>
    <w:p w14:paraId="68F21D90" w14:textId="77777777" w:rsidR="00C87651" w:rsidRDefault="00C87651">
      <w:pPr>
        <w:pStyle w:val="BodyText"/>
        <w:rPr>
          <w:sz w:val="21"/>
        </w:rPr>
      </w:pPr>
    </w:p>
    <w:p w14:paraId="534D17A0" w14:textId="77777777" w:rsidR="00C87651" w:rsidRDefault="006F604F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hanging="710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constitution: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13C326F3" w14:textId="77777777" w:rsidR="00C87651" w:rsidRDefault="00C87651">
      <w:pPr>
        <w:pStyle w:val="BodyText"/>
        <w:spacing w:before="9"/>
        <w:rPr>
          <w:sz w:val="20"/>
        </w:rPr>
      </w:pPr>
    </w:p>
    <w:p w14:paraId="04F96AF1" w14:textId="77777777" w:rsidR="00C87651" w:rsidRDefault="006F604F">
      <w:pPr>
        <w:pStyle w:val="ListParagraph"/>
        <w:numPr>
          <w:ilvl w:val="1"/>
          <w:numId w:val="1"/>
        </w:numPr>
        <w:tabs>
          <w:tab w:val="left" w:pos="1746"/>
          <w:tab w:val="left" w:pos="1768"/>
        </w:tabs>
        <w:spacing w:before="1"/>
        <w:ind w:right="1022"/>
        <w:jc w:val="both"/>
        <w:rPr>
          <w:sz w:val="24"/>
        </w:rPr>
      </w:pPr>
      <w:r>
        <w:rPr>
          <w:sz w:val="24"/>
        </w:rPr>
        <w:t xml:space="preserve">“charity” means a body which is either a “Scottish charity” within the meaning of section 13 of the Charities and </w:t>
      </w:r>
      <w:r>
        <w:rPr>
          <w:sz w:val="24"/>
        </w:rPr>
        <w:t>Trustee Investment (Scotland) Act 2005 or a “charity” within the meaning of section 1 of the Charities Act 2006, providing (in either case) that its objects are limited to charitable purposes;</w:t>
      </w:r>
    </w:p>
    <w:p w14:paraId="4853B841" w14:textId="77777777" w:rsidR="00C87651" w:rsidRDefault="00C87651">
      <w:pPr>
        <w:jc w:val="both"/>
        <w:rPr>
          <w:sz w:val="24"/>
        </w:rPr>
        <w:sectPr w:rsidR="00C87651">
          <w:pgSz w:w="11940" w:h="16860"/>
          <w:pgMar w:top="1340" w:right="960" w:bottom="1100" w:left="1400" w:header="0" w:footer="914" w:gutter="0"/>
          <w:cols w:space="720"/>
        </w:sectPr>
      </w:pPr>
    </w:p>
    <w:p w14:paraId="4DEE2A04" w14:textId="37D518DE" w:rsidR="00C87651" w:rsidRDefault="006F604F">
      <w:pPr>
        <w:pStyle w:val="ListParagraph"/>
        <w:numPr>
          <w:ilvl w:val="1"/>
          <w:numId w:val="1"/>
        </w:numPr>
        <w:tabs>
          <w:tab w:val="left" w:pos="1746"/>
          <w:tab w:val="left" w:pos="1768"/>
        </w:tabs>
        <w:spacing w:before="70"/>
        <w:ind w:right="1019"/>
        <w:jc w:val="both"/>
        <w:rPr>
          <w:sz w:val="24"/>
        </w:rPr>
      </w:pPr>
      <w:r>
        <w:rPr>
          <w:sz w:val="24"/>
        </w:rPr>
        <w:lastRenderedPageBreak/>
        <w:t>“</w:t>
      </w:r>
      <w:proofErr w:type="gramStart"/>
      <w:r>
        <w:rPr>
          <w:sz w:val="24"/>
        </w:rPr>
        <w:t>charitable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purpose”</w:t>
      </w:r>
      <w:r>
        <w:rPr>
          <w:spacing w:val="-9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charitable</w:t>
      </w:r>
      <w:r>
        <w:rPr>
          <w:spacing w:val="-6"/>
          <w:sz w:val="24"/>
        </w:rPr>
        <w:t xml:space="preserve"> </w:t>
      </w:r>
      <w:r>
        <w:rPr>
          <w:sz w:val="24"/>
        </w:rPr>
        <w:t>purpo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 Charities and Trustee Investment (Scotland) Act 2005 which is also regarded as a charitable purpose in relation to the application of the Taxes Acts.</w:t>
      </w:r>
    </w:p>
    <w:p w14:paraId="0527DD16" w14:textId="5C0D92C4" w:rsidR="00403012" w:rsidRDefault="00403012">
      <w:pPr>
        <w:pStyle w:val="ListParagraph"/>
        <w:numPr>
          <w:ilvl w:val="1"/>
          <w:numId w:val="1"/>
        </w:numPr>
        <w:tabs>
          <w:tab w:val="left" w:pos="1746"/>
          <w:tab w:val="left" w:pos="1768"/>
        </w:tabs>
        <w:spacing w:before="70"/>
        <w:ind w:right="1019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exceptional</w:t>
      </w:r>
      <w:proofErr w:type="gramEnd"/>
      <w:r>
        <w:rPr>
          <w:sz w:val="24"/>
        </w:rPr>
        <w:t xml:space="preserve"> circumstances” means circumstances where there is risk that the number of charity trustees might fall beneath the minimum number of charity trustees required under clause 14.</w:t>
      </w:r>
    </w:p>
    <w:sectPr w:rsidR="00403012">
      <w:pgSz w:w="11940" w:h="16860"/>
      <w:pgMar w:top="1340" w:right="960" w:bottom="1100" w:left="140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0509" w14:textId="77777777" w:rsidR="00350B45" w:rsidRDefault="00350B45">
      <w:r>
        <w:separator/>
      </w:r>
    </w:p>
  </w:endnote>
  <w:endnote w:type="continuationSeparator" w:id="0">
    <w:p w14:paraId="0D9EB3DB" w14:textId="77777777" w:rsidR="00350B45" w:rsidRDefault="003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7D80" w14:textId="77777777" w:rsidR="00C87651" w:rsidRDefault="006F60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4192" behindDoc="1" locked="0" layoutInCell="1" allowOverlap="1" wp14:anchorId="0022EAC6" wp14:editId="07777777">
              <wp:simplePos x="0" y="0"/>
              <wp:positionH relativeFrom="page">
                <wp:posOffset>1084884</wp:posOffset>
              </wp:positionH>
              <wp:positionV relativeFrom="page">
                <wp:posOffset>9992583</wp:posOffset>
              </wp:positionV>
              <wp:extent cx="87185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18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CA2D8A" w14:textId="77777777" w:rsidR="00C87651" w:rsidRDefault="006F604F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Live:</w:t>
                          </w:r>
                          <w:r>
                            <w:rPr>
                              <w:rFonts w:ascii="Arial"/>
                              <w:color w:val="80808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42103126</w:t>
                          </w:r>
                          <w:r>
                            <w:rPr>
                              <w:rFonts w:ascii="Arial"/>
                              <w:color w:val="80808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pacing w:val="-1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2EA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5.4pt;margin-top:786.8pt;width:68.65pt;height:11pt;z-index:-160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" filled="f" stroked="f">
              <v:textbox inset="0,0,0,0">
                <w:txbxContent>
                  <w:p w14:paraId="64CA2D8A" w14:textId="77777777" w:rsidR="00C87651" w:rsidRDefault="006F604F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Live:</w:t>
                    </w:r>
                    <w:r>
                      <w:rPr>
                        <w:rFonts w:ascii="Arial"/>
                        <w:color w:val="808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42103126</w:t>
                    </w:r>
                    <w:r>
                      <w:rPr>
                        <w:rFonts w:ascii="Arial"/>
                        <w:color w:val="808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v</w:t>
                    </w:r>
                    <w:r>
                      <w:rPr>
                        <w:rFonts w:ascii="Arial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pacing w:val="-1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6AF" w14:textId="77777777" w:rsidR="00C87651" w:rsidRDefault="006F60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4704" behindDoc="0" locked="0" layoutInCell="1" allowOverlap="1" wp14:anchorId="7BC2334A" wp14:editId="5AC28D4B">
              <wp:simplePos x="0" y="0"/>
              <wp:positionH relativeFrom="page">
                <wp:posOffset>1098550</wp:posOffset>
              </wp:positionH>
              <wp:positionV relativeFrom="page">
                <wp:posOffset>10001250</wp:posOffset>
              </wp:positionV>
              <wp:extent cx="1816100" cy="266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3A83C1" w14:textId="4B542AA7" w:rsidR="00C87651" w:rsidRDefault="006F604F">
                          <w:pPr>
                            <w:spacing w:before="2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VSS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Constitution 7</w:t>
                          </w:r>
                          <w:r w:rsidRPr="006F604F">
                            <w:rPr>
                              <w:rFonts w:ascii="Arial"/>
                              <w:color w:val="808080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December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2334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86.5pt;margin-top:787.5pt;width:143pt;height:21pt;z-index:48730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" filled="f" stroked="f">
              <v:textbox inset="0,0,0,0">
                <w:txbxContent>
                  <w:p w14:paraId="7B3A83C1" w14:textId="4B542AA7" w:rsidR="00C87651" w:rsidRDefault="006F604F">
                    <w:pPr>
                      <w:spacing w:before="21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VSS</w:t>
                    </w:r>
                    <w:r>
                      <w:rPr>
                        <w:rFonts w:asci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Constitution 7</w:t>
                    </w:r>
                    <w:r w:rsidRPr="006F604F">
                      <w:rPr>
                        <w:rFonts w:ascii="Arial"/>
                        <w:color w:val="808080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 xml:space="preserve"> December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5216" behindDoc="1" locked="0" layoutInCell="1" allowOverlap="1" wp14:anchorId="79A050C3" wp14:editId="07777777">
              <wp:simplePos x="0" y="0"/>
              <wp:positionH relativeFrom="page">
                <wp:posOffset>3586607</wp:posOffset>
              </wp:positionH>
              <wp:positionV relativeFrom="page">
                <wp:posOffset>9996457</wp:posOffset>
              </wp:positionV>
              <wp:extent cx="235585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18821A" w14:textId="77777777" w:rsidR="00C87651" w:rsidRDefault="006F604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A050C3" id="Textbox 3" o:spid="_x0000_s1028" type="#_x0000_t202" style="position:absolute;margin-left:282.4pt;margin-top:787.1pt;width:18.55pt;height:15.3pt;z-index:-160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" filled="f" stroked="f">
              <v:textbox inset="0,0,0,0">
                <w:txbxContent>
                  <w:p w14:paraId="4718821A" w14:textId="77777777" w:rsidR="00C87651" w:rsidRDefault="006F604F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CDB8" w14:textId="77777777" w:rsidR="00350B45" w:rsidRDefault="00350B45">
      <w:r>
        <w:separator/>
      </w:r>
    </w:p>
  </w:footnote>
  <w:footnote w:type="continuationSeparator" w:id="0">
    <w:p w14:paraId="4165D7AA" w14:textId="77777777" w:rsidR="00350B45" w:rsidRDefault="0035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166D"/>
    <w:multiLevelType w:val="multilevel"/>
    <w:tmpl w:val="8E864B90"/>
    <w:lvl w:ilvl="0">
      <w:start w:val="1"/>
      <w:numFmt w:val="decimal"/>
      <w:lvlText w:val="%1"/>
      <w:lvlJc w:val="left"/>
      <w:pPr>
        <w:ind w:left="103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6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66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1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7" w:hanging="709"/>
      </w:pPr>
      <w:rPr>
        <w:rFonts w:hint="default"/>
        <w:lang w:val="en-US" w:eastAsia="en-US" w:bidi="ar-SA"/>
      </w:rPr>
    </w:lvl>
  </w:abstractNum>
  <w:num w:numId="1" w16cid:durableId="211073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946CD4"/>
    <w:rsid w:val="00350B45"/>
    <w:rsid w:val="00403012"/>
    <w:rsid w:val="006F604F"/>
    <w:rsid w:val="00C7233E"/>
    <w:rsid w:val="00C87651"/>
    <w:rsid w:val="07C9C0FD"/>
    <w:rsid w:val="0A946CD4"/>
    <w:rsid w:val="2F69C257"/>
    <w:rsid w:val="4073A914"/>
    <w:rsid w:val="420F7975"/>
    <w:rsid w:val="53C95B26"/>
    <w:rsid w:val="58328153"/>
    <w:rsid w:val="59996385"/>
    <w:rsid w:val="6141143A"/>
    <w:rsid w:val="745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D9C43"/>
  <w15:docId w15:val="{EE4D99B9-0A2F-4782-BBCD-D1C1964E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3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6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24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6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3A24E31B99A498BC23A84CFF2A0D5" ma:contentTypeVersion="14" ma:contentTypeDescription="Create a new document." ma:contentTypeScope="" ma:versionID="aa67719e523983e377d3aaba55b0f75b">
  <xsd:schema xmlns:xsd="http://www.w3.org/2001/XMLSchema" xmlns:xs="http://www.w3.org/2001/XMLSchema" xmlns:p="http://schemas.microsoft.com/office/2006/metadata/properties" xmlns:ns2="69337e4b-e53a-4795-b216-0c6ec52e4927" xmlns:ns3="184c0092-a49a-4406-b463-acc96f65f9a2" targetNamespace="http://schemas.microsoft.com/office/2006/metadata/properties" ma:root="true" ma:fieldsID="e1455b4fb3ba1a95a12e6709a5ced40e" ns2:_="" ns3:_="">
    <xsd:import namespace="69337e4b-e53a-4795-b216-0c6ec52e4927"/>
    <xsd:import namespace="184c0092-a49a-4406-b463-acc96f65f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37e4b-e53a-4795-b216-0c6ec52e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0bec13-8f2b-44c3-b86a-2250ade27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092-a49a-4406-b463-acc96f65f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0b89341-e6c1-465d-82a9-3eee8925216e}" ma:internalName="TaxCatchAll" ma:showField="CatchAllData" ma:web="184c0092-a49a-4406-b463-acc96f65f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4c0092-a49a-4406-b463-acc96f65f9a2" xsi:nil="true"/>
    <lcf76f155ced4ddcb4097134ff3c332f xmlns="69337e4b-e53a-4795-b216-0c6ec52e4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0AA4E-B3B3-4B48-A9E0-FF6359EDE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37e4b-e53a-4795-b216-0c6ec52e4927"/>
    <ds:schemaRef ds:uri="184c0092-a49a-4406-b463-acc96f65f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9A0C-32DA-44B4-A957-E6A5037C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F6648-A8B3-467D-99AA-914E44D00400}">
  <ds:schemaRefs>
    <ds:schemaRef ds:uri="http://schemas.microsoft.com/office/2006/metadata/properties"/>
    <ds:schemaRef ds:uri="http://schemas.microsoft.com/office/infopath/2007/PartnerControls"/>
    <ds:schemaRef ds:uri="184c0092-a49a-4406-b463-acc96f65f9a2"/>
    <ds:schemaRef ds:uri="69337e4b-e53a-4795-b216-0c6ec52e4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4075</Words>
  <Characters>23233</Characters>
  <Application>Microsoft Office Word</Application>
  <DocSecurity>4</DocSecurity>
  <Lines>193</Lines>
  <Paragraphs>54</Paragraphs>
  <ScaleCrop>false</ScaleCrop>
  <Company/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Penman</dc:creator>
  <cp:lastModifiedBy>Kim Fraser</cp:lastModifiedBy>
  <cp:revision>2</cp:revision>
  <dcterms:created xsi:type="dcterms:W3CDTF">2024-01-03T12:37:00Z</dcterms:created>
  <dcterms:modified xsi:type="dcterms:W3CDTF">2024-01-03T12:37:00Z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0x0101009C63A24E31B99A498BC23A84CFF2A0D5</vt:lpwstr>
  </property>
  <property fmtid="{D5CDD505-2E9C-101B-9397-08002B2CF9AE}" pid="7" name="MediaServiceImageTags">
    <vt:lpwstr/>
  </property>
</Properties>
</file>